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DC212" w14:textId="471F3F2A" w:rsidR="00E064F2" w:rsidRDefault="00E064F2" w:rsidP="00E064F2">
      <w:pPr>
        <w:pStyle w:val="Title"/>
        <w:jc w:val="center"/>
      </w:pPr>
      <w:r>
        <w:t>CLASP</w:t>
      </w:r>
      <w:r w:rsidR="00714D6B">
        <w:t>2</w:t>
      </w:r>
      <w:r>
        <w:t xml:space="preserve"> </w:t>
      </w:r>
      <w:r w:rsidR="008F3F02">
        <w:t>d</w:t>
      </w:r>
      <w:r>
        <w:t xml:space="preserve">ata </w:t>
      </w:r>
      <w:r w:rsidR="008F3F02">
        <w:t>u</w:t>
      </w:r>
      <w:r>
        <w:t xml:space="preserve">ser </w:t>
      </w:r>
      <w:r w:rsidR="008F3F02">
        <w:t>g</w:t>
      </w:r>
      <w:r>
        <w:t>uide</w:t>
      </w:r>
    </w:p>
    <w:p w14:paraId="02DAFD64" w14:textId="77777777" w:rsidR="00E064F2" w:rsidRDefault="00E064F2" w:rsidP="00E064F2"/>
    <w:p w14:paraId="2637986E" w14:textId="77777777" w:rsidR="00E064F2" w:rsidRPr="00723522" w:rsidRDefault="00E064F2" w:rsidP="00E064F2">
      <w:pPr>
        <w:pStyle w:val="Heading1"/>
      </w:pPr>
      <w:r w:rsidRPr="00723522">
        <w:t>Content:</w:t>
      </w:r>
    </w:p>
    <w:p w14:paraId="3DDF8928" w14:textId="77777777" w:rsidR="00E064F2" w:rsidRPr="00723522" w:rsidRDefault="00E064F2" w:rsidP="00E064F2">
      <w:pPr>
        <w:rPr>
          <w:color w:val="2F5496" w:themeColor="accent1" w:themeShade="BF"/>
        </w:rPr>
      </w:pPr>
    </w:p>
    <w:p w14:paraId="439DA22A" w14:textId="77777777" w:rsidR="00D37876" w:rsidRPr="00723522" w:rsidRDefault="00E064F2" w:rsidP="002A54A7">
      <w:pPr>
        <w:pStyle w:val="Heading2"/>
        <w:numPr>
          <w:ilvl w:val="0"/>
          <w:numId w:val="21"/>
        </w:numPr>
      </w:pPr>
      <w:r w:rsidRPr="00723522">
        <w:t xml:space="preserve">Acknowledgement </w:t>
      </w:r>
      <w:r w:rsidR="00701FBA" w:rsidRPr="00723522">
        <w:t>s</w:t>
      </w:r>
      <w:r w:rsidRPr="00723522">
        <w:t>tatement</w:t>
      </w:r>
    </w:p>
    <w:p w14:paraId="11630EE9" w14:textId="77777777" w:rsidR="00F07C1B" w:rsidRDefault="00F07C1B" w:rsidP="002A54A7">
      <w:pPr>
        <w:pStyle w:val="Heading2"/>
        <w:numPr>
          <w:ilvl w:val="0"/>
          <w:numId w:val="21"/>
        </w:numPr>
      </w:pPr>
      <w:r w:rsidRPr="00723522">
        <w:t>Pointing</w:t>
      </w:r>
    </w:p>
    <w:p w14:paraId="203FB878" w14:textId="77777777" w:rsidR="009F4B10" w:rsidRPr="009F4B10" w:rsidRDefault="009F4B10" w:rsidP="009F4B10">
      <w:pPr>
        <w:pStyle w:val="Heading3"/>
        <w:numPr>
          <w:ilvl w:val="1"/>
          <w:numId w:val="21"/>
        </w:numPr>
        <w:rPr>
          <w:color w:val="2F5496" w:themeColor="accent1" w:themeShade="BF"/>
        </w:rPr>
      </w:pPr>
      <w:r>
        <w:rPr>
          <w:color w:val="2F5496" w:themeColor="accent1" w:themeShade="BF"/>
        </w:rPr>
        <w:t>IRIS co-observation data</w:t>
      </w:r>
    </w:p>
    <w:p w14:paraId="4794936F" w14:textId="77777777" w:rsidR="00E064F2" w:rsidRPr="00723522" w:rsidRDefault="00E97CD1" w:rsidP="002A54A7">
      <w:pPr>
        <w:pStyle w:val="Heading2"/>
        <w:numPr>
          <w:ilvl w:val="0"/>
          <w:numId w:val="21"/>
        </w:numPr>
      </w:pPr>
      <w:r w:rsidRPr="00723522">
        <w:t xml:space="preserve">Description and </w:t>
      </w:r>
      <w:r w:rsidR="00701FBA" w:rsidRPr="00723522">
        <w:t>g</w:t>
      </w:r>
      <w:r w:rsidR="00E064F2" w:rsidRPr="00723522">
        <w:t xml:space="preserve">raphical </w:t>
      </w:r>
      <w:r w:rsidR="00701FBA" w:rsidRPr="00723522">
        <w:t>e</w:t>
      </w:r>
      <w:r w:rsidR="00E064F2" w:rsidRPr="00723522">
        <w:t xml:space="preserve">xamples of </w:t>
      </w:r>
      <w:r w:rsidR="00701FBA" w:rsidRPr="00723522">
        <w:t>d</w:t>
      </w:r>
      <w:r w:rsidR="00E064F2" w:rsidRPr="00723522">
        <w:t xml:space="preserve">ata </w:t>
      </w:r>
      <w:r w:rsidR="00701FBA" w:rsidRPr="00723522">
        <w:t>l</w:t>
      </w:r>
      <w:r w:rsidR="00E064F2" w:rsidRPr="00723522">
        <w:t>evels</w:t>
      </w:r>
    </w:p>
    <w:p w14:paraId="29E8D9E0" w14:textId="77777777" w:rsidR="00BF1507" w:rsidRDefault="00BF1507" w:rsidP="002A54A7">
      <w:pPr>
        <w:pStyle w:val="Heading3"/>
        <w:numPr>
          <w:ilvl w:val="1"/>
          <w:numId w:val="21"/>
        </w:numPr>
        <w:rPr>
          <w:color w:val="2F5496" w:themeColor="accent1" w:themeShade="BF"/>
        </w:rPr>
      </w:pPr>
      <w:r>
        <w:rPr>
          <w:color w:val="2F5496" w:themeColor="accent1" w:themeShade="BF"/>
        </w:rPr>
        <w:t xml:space="preserve">Brief description of data levels available through </w:t>
      </w:r>
      <w:r w:rsidR="007C4FA6">
        <w:rPr>
          <w:color w:val="2F5496" w:themeColor="accent1" w:themeShade="BF"/>
        </w:rPr>
        <w:t xml:space="preserve">the </w:t>
      </w:r>
      <w:r>
        <w:rPr>
          <w:color w:val="2F5496" w:themeColor="accent1" w:themeShade="BF"/>
        </w:rPr>
        <w:t>VSO (“</w:t>
      </w:r>
      <w:r w:rsidR="00AD1143">
        <w:rPr>
          <w:color w:val="2F5496" w:themeColor="accent1" w:themeShade="BF"/>
        </w:rPr>
        <w:t>w</w:t>
      </w:r>
      <w:r>
        <w:rPr>
          <w:color w:val="2F5496" w:themeColor="accent1" w:themeShade="BF"/>
        </w:rPr>
        <w:t>hich data do I want?”)</w:t>
      </w:r>
    </w:p>
    <w:p w14:paraId="64FB23F7" w14:textId="77777777" w:rsidR="002E4E0B" w:rsidRPr="00723522" w:rsidRDefault="002E4E0B" w:rsidP="002A54A7">
      <w:pPr>
        <w:pStyle w:val="Heading3"/>
        <w:numPr>
          <w:ilvl w:val="1"/>
          <w:numId w:val="21"/>
        </w:numPr>
        <w:rPr>
          <w:color w:val="2F5496" w:themeColor="accent1" w:themeShade="BF"/>
        </w:rPr>
      </w:pPr>
      <w:r w:rsidRPr="00723522">
        <w:rPr>
          <w:color w:val="2F5496" w:themeColor="accent1" w:themeShade="BF"/>
        </w:rPr>
        <w:t>Lower data levels for all cameras</w:t>
      </w:r>
    </w:p>
    <w:p w14:paraId="119FA069" w14:textId="77777777" w:rsidR="002E4E0B" w:rsidRPr="00723522" w:rsidRDefault="002E4E0B" w:rsidP="002A54A7">
      <w:pPr>
        <w:pStyle w:val="Heading3"/>
        <w:numPr>
          <w:ilvl w:val="1"/>
          <w:numId w:val="21"/>
        </w:numPr>
        <w:rPr>
          <w:color w:val="2F5496" w:themeColor="accent1" w:themeShade="BF"/>
        </w:rPr>
      </w:pPr>
      <w:r w:rsidRPr="00723522">
        <w:rPr>
          <w:color w:val="2F5496" w:themeColor="accent1" w:themeShade="BF"/>
        </w:rPr>
        <w:t xml:space="preserve">Higher data levels for </w:t>
      </w:r>
      <w:proofErr w:type="spellStart"/>
      <w:r w:rsidRPr="00723522">
        <w:rPr>
          <w:color w:val="2F5496" w:themeColor="accent1" w:themeShade="BF"/>
        </w:rPr>
        <w:t>slitjaw</w:t>
      </w:r>
      <w:proofErr w:type="spellEnd"/>
      <w:r w:rsidRPr="00723522">
        <w:rPr>
          <w:color w:val="2F5496" w:themeColor="accent1" w:themeShade="BF"/>
        </w:rPr>
        <w:t xml:space="preserve"> data</w:t>
      </w:r>
    </w:p>
    <w:p w14:paraId="1DF81EAA" w14:textId="77777777" w:rsidR="00A06F92" w:rsidRDefault="002E4E0B" w:rsidP="00EB776F">
      <w:pPr>
        <w:pStyle w:val="Heading3"/>
        <w:numPr>
          <w:ilvl w:val="1"/>
          <w:numId w:val="21"/>
        </w:numPr>
        <w:rPr>
          <w:color w:val="2F5496" w:themeColor="accent1" w:themeShade="BF"/>
        </w:rPr>
      </w:pPr>
      <w:r w:rsidRPr="00723522">
        <w:rPr>
          <w:color w:val="2F5496" w:themeColor="accent1" w:themeShade="BF"/>
        </w:rPr>
        <w:t>H</w:t>
      </w:r>
      <w:r w:rsidR="00EB776F" w:rsidRPr="00723522">
        <w:rPr>
          <w:color w:val="2F5496" w:themeColor="accent1" w:themeShade="BF"/>
        </w:rPr>
        <w:t xml:space="preserve">igher data levels for </w:t>
      </w:r>
      <w:proofErr w:type="spellStart"/>
      <w:r w:rsidR="00EB776F" w:rsidRPr="00723522">
        <w:rPr>
          <w:color w:val="2F5496" w:themeColor="accent1" w:themeShade="BF"/>
        </w:rPr>
        <w:t>spectropolarimetric</w:t>
      </w:r>
      <w:proofErr w:type="spellEnd"/>
      <w:r w:rsidR="00EB776F" w:rsidRPr="00723522">
        <w:rPr>
          <w:color w:val="2F5496" w:themeColor="accent1" w:themeShade="BF"/>
        </w:rPr>
        <w:t xml:space="preserve"> </w:t>
      </w:r>
      <w:proofErr w:type="spellStart"/>
      <w:r w:rsidR="00EB776F" w:rsidRPr="00723522">
        <w:rPr>
          <w:color w:val="2F5496" w:themeColor="accent1" w:themeShade="BF"/>
        </w:rPr>
        <w:t>dat</w:t>
      </w:r>
      <w:proofErr w:type="spellEnd"/>
    </w:p>
    <w:p w14:paraId="668F7D91" w14:textId="5D9DD27E" w:rsidR="00A06F92" w:rsidRPr="00A06F92" w:rsidRDefault="00A06F92" w:rsidP="00A06F92">
      <w:pPr>
        <w:pStyle w:val="Heading3"/>
        <w:numPr>
          <w:ilvl w:val="1"/>
          <w:numId w:val="21"/>
        </w:numPr>
        <w:rPr>
          <w:color w:val="2F5496" w:themeColor="accent1" w:themeShade="BF"/>
        </w:rPr>
      </w:pPr>
      <w:r>
        <w:rPr>
          <w:color w:val="2F5496" w:themeColor="accent1" w:themeShade="BF"/>
        </w:rPr>
        <w:t>Getting data from the VSO</w:t>
      </w:r>
    </w:p>
    <w:p w14:paraId="3F33583B" w14:textId="77777777" w:rsidR="00EB776F" w:rsidRPr="00EB776F" w:rsidRDefault="00EB776F" w:rsidP="00EB776F">
      <w:pPr>
        <w:pStyle w:val="Heading3"/>
        <w:numPr>
          <w:ilvl w:val="0"/>
          <w:numId w:val="21"/>
        </w:numPr>
        <w:rPr>
          <w:color w:val="2F5496" w:themeColor="accent1" w:themeShade="BF"/>
          <w:sz w:val="26"/>
          <w:szCs w:val="26"/>
        </w:rPr>
      </w:pPr>
      <w:r w:rsidRPr="00EB776F">
        <w:rPr>
          <w:color w:val="2F5496" w:themeColor="accent1" w:themeShade="BF"/>
          <w:sz w:val="26"/>
          <w:szCs w:val="26"/>
        </w:rPr>
        <w:t>Averaging and estimation of uncertainties</w:t>
      </w:r>
    </w:p>
    <w:p w14:paraId="098D253D" w14:textId="77777777" w:rsidR="00BC6B98" w:rsidRDefault="00784F63" w:rsidP="00EB776F">
      <w:pPr>
        <w:pStyle w:val="Heading3"/>
        <w:numPr>
          <w:ilvl w:val="0"/>
          <w:numId w:val="21"/>
        </w:numPr>
        <w:rPr>
          <w:color w:val="2F5496" w:themeColor="accent1" w:themeShade="BF"/>
          <w:sz w:val="26"/>
          <w:szCs w:val="26"/>
        </w:rPr>
      </w:pPr>
      <w:r>
        <w:rPr>
          <w:color w:val="2F5496" w:themeColor="accent1" w:themeShade="BF"/>
          <w:sz w:val="26"/>
          <w:szCs w:val="26"/>
        </w:rPr>
        <w:t>List of references</w:t>
      </w:r>
    </w:p>
    <w:p w14:paraId="06DA384E" w14:textId="77777777" w:rsidR="00784F63" w:rsidRDefault="00784F63" w:rsidP="00784F63">
      <w:pPr>
        <w:pStyle w:val="Heading3"/>
        <w:numPr>
          <w:ilvl w:val="0"/>
          <w:numId w:val="21"/>
        </w:numPr>
        <w:rPr>
          <w:color w:val="2F5496" w:themeColor="accent1" w:themeShade="BF"/>
          <w:sz w:val="26"/>
          <w:szCs w:val="26"/>
        </w:rPr>
      </w:pPr>
      <w:r w:rsidRPr="00EB776F">
        <w:rPr>
          <w:color w:val="2F5496" w:themeColor="accent1" w:themeShade="BF"/>
          <w:sz w:val="26"/>
          <w:szCs w:val="26"/>
        </w:rPr>
        <w:t>Point of contact</w:t>
      </w:r>
    </w:p>
    <w:p w14:paraId="7CAEC314" w14:textId="77777777" w:rsidR="00784F63" w:rsidRPr="00784F63" w:rsidRDefault="00784F63" w:rsidP="00784F63"/>
    <w:p w14:paraId="577EBFB0" w14:textId="77777777" w:rsidR="00EB776F" w:rsidRPr="00EB776F" w:rsidRDefault="00EB776F" w:rsidP="00EB776F"/>
    <w:p w14:paraId="348CB2A8" w14:textId="77777777" w:rsidR="00EB776F" w:rsidRPr="00EB776F" w:rsidRDefault="00EB776F" w:rsidP="00EB776F"/>
    <w:p w14:paraId="14AEAA34" w14:textId="5EA346BB" w:rsidR="007D14D0" w:rsidRDefault="00A06F92" w:rsidP="00E064F2">
      <w:r>
        <w:br/>
      </w:r>
      <w:r>
        <w:br/>
      </w:r>
    </w:p>
    <w:p w14:paraId="0BC45832" w14:textId="77777777" w:rsidR="007D14D0" w:rsidRDefault="007D14D0" w:rsidP="00E064F2"/>
    <w:p w14:paraId="06783EB3" w14:textId="77777777" w:rsidR="00E064F2" w:rsidRDefault="00E064F2" w:rsidP="00E064F2">
      <w:pPr>
        <w:pStyle w:val="Heading1"/>
        <w:numPr>
          <w:ilvl w:val="0"/>
          <w:numId w:val="4"/>
        </w:numPr>
      </w:pPr>
      <w:r w:rsidRPr="00E064F2">
        <w:t xml:space="preserve">Acknowledgement </w:t>
      </w:r>
      <w:r w:rsidR="00701FBA">
        <w:t>s</w:t>
      </w:r>
      <w:r w:rsidRPr="00E064F2">
        <w:t>tatement</w:t>
      </w:r>
    </w:p>
    <w:p w14:paraId="4E0A05E9" w14:textId="77777777" w:rsidR="00E064F2" w:rsidRDefault="00E064F2" w:rsidP="00E064F2"/>
    <w:p w14:paraId="71918DEA" w14:textId="77777777" w:rsidR="00E064F2" w:rsidRDefault="00DE6582" w:rsidP="00E064F2">
      <w:r>
        <w:t>All publications and presentations using CLASP</w:t>
      </w:r>
      <w:r w:rsidR="00717A69">
        <w:t>2</w:t>
      </w:r>
      <w:r>
        <w:t xml:space="preserve"> data must include the following</w:t>
      </w:r>
      <w:r w:rsidR="00E064F2" w:rsidRPr="00E064F2">
        <w:t xml:space="preserve"> acknowledgement</w:t>
      </w:r>
      <w:r w:rsidR="00B07C75">
        <w:t xml:space="preserve"> statement</w:t>
      </w:r>
      <w:r w:rsidR="00E064F2">
        <w:t>:</w:t>
      </w:r>
    </w:p>
    <w:p w14:paraId="77FE34C7" w14:textId="77777777" w:rsidR="00E064F2" w:rsidRDefault="00E064F2" w:rsidP="00E064F2"/>
    <w:p w14:paraId="6E3BB059" w14:textId="77777777" w:rsidR="00714D6B" w:rsidRPr="000A38EB" w:rsidRDefault="00E65B05" w:rsidP="001920BC">
      <w:pPr>
        <w:rPr>
          <w:i/>
          <w:iCs/>
        </w:rPr>
      </w:pPr>
      <w:r w:rsidRPr="00E65B05">
        <w:rPr>
          <w:i/>
          <w:iCs/>
        </w:rPr>
        <w:t>CLASP2 is an international partnership between NASA/MSFC, NAOJ, JAXA, IAC, and IAS; additional partners include ASCR, IRSOL, LMSAL,</w:t>
      </w:r>
      <w:r>
        <w:rPr>
          <w:i/>
          <w:iCs/>
        </w:rPr>
        <w:t xml:space="preserve"> </w:t>
      </w:r>
      <w:r w:rsidRPr="00E65B05">
        <w:rPr>
          <w:i/>
          <w:iCs/>
        </w:rPr>
        <w:t>and the University of Oslo. The CLASP2 research was funded by ISAS/JAXA as a Small Mission-of-Opportunity Program, by JSPS KAKENHI</w:t>
      </w:r>
      <w:r>
        <w:rPr>
          <w:i/>
          <w:iCs/>
        </w:rPr>
        <w:t xml:space="preserve"> </w:t>
      </w:r>
      <w:r w:rsidRPr="00E65B05">
        <w:rPr>
          <w:i/>
          <w:iCs/>
        </w:rPr>
        <w:t>Grant numbers JP25220703 and 16H03963, 2015 ISAS Grant for Promoting International Mission Collaboration, 2016 NAOJ Grant for Development Collaboration,</w:t>
      </w:r>
      <w:r>
        <w:rPr>
          <w:i/>
          <w:iCs/>
        </w:rPr>
        <w:t xml:space="preserve"> </w:t>
      </w:r>
      <w:r w:rsidRPr="00E65B05">
        <w:rPr>
          <w:i/>
          <w:iCs/>
        </w:rPr>
        <w:t>NASA Award 16-HTIDS16_2-0027,</w:t>
      </w:r>
      <w:r>
        <w:rPr>
          <w:i/>
          <w:iCs/>
        </w:rPr>
        <w:t xml:space="preserve"> </w:t>
      </w:r>
      <w:r w:rsidRPr="00E65B05">
        <w:rPr>
          <w:i/>
          <w:iCs/>
        </w:rPr>
        <w:t>and Spanish participation through ERC Advanced Grant agreement 742265;</w:t>
      </w:r>
      <w:r>
        <w:rPr>
          <w:i/>
          <w:iCs/>
        </w:rPr>
        <w:t xml:space="preserve"> </w:t>
      </w:r>
      <w:r w:rsidRPr="00E65B05">
        <w:rPr>
          <w:i/>
          <w:iCs/>
        </w:rPr>
        <w:t>and French hardware participation was funded by CNES</w:t>
      </w:r>
      <w:r>
        <w:rPr>
          <w:i/>
          <w:iCs/>
        </w:rPr>
        <w:t xml:space="preserve"> </w:t>
      </w:r>
      <w:r w:rsidRPr="00E65B05">
        <w:rPr>
          <w:i/>
          <w:iCs/>
        </w:rPr>
        <w:t>funds CLASP2-13616A and 13617A.</w:t>
      </w:r>
    </w:p>
    <w:p w14:paraId="02E9427E" w14:textId="77777777" w:rsidR="00D47129" w:rsidRDefault="001B42D9" w:rsidP="00D47129">
      <w:pPr>
        <w:pStyle w:val="Heading1"/>
        <w:numPr>
          <w:ilvl w:val="0"/>
          <w:numId w:val="4"/>
        </w:numPr>
      </w:pPr>
      <w:r>
        <w:lastRenderedPageBreak/>
        <w:t>Pointing</w:t>
      </w:r>
    </w:p>
    <w:p w14:paraId="49A88E80" w14:textId="77777777" w:rsidR="00D47129" w:rsidRDefault="00D47129" w:rsidP="00D47129"/>
    <w:p w14:paraId="626F9D37" w14:textId="509C864C" w:rsidR="00D44404" w:rsidRPr="009F4B10" w:rsidRDefault="00D44404" w:rsidP="00D47129">
      <w:pPr>
        <w:rPr>
          <w:sz w:val="16"/>
          <w:szCs w:val="16"/>
        </w:rPr>
      </w:pPr>
      <w:r>
        <w:t>CLASP</w:t>
      </w:r>
      <w:r w:rsidR="00714D6B">
        <w:t>2</w:t>
      </w:r>
      <w:r>
        <w:t xml:space="preserve"> </w:t>
      </w:r>
      <w:r w:rsidR="000171F7">
        <w:t xml:space="preserve">flew on </w:t>
      </w:r>
      <w:r w:rsidR="00714D6B">
        <w:t>11 April</w:t>
      </w:r>
      <w:r w:rsidR="000171F7">
        <w:t xml:space="preserve"> </w:t>
      </w:r>
      <w:r w:rsidR="00714D6B">
        <w:t>2019</w:t>
      </w:r>
      <w:r w:rsidR="000171F7">
        <w:t xml:space="preserve"> and </w:t>
      </w:r>
      <w:r>
        <w:t>pointed at t</w:t>
      </w:r>
      <w:r w:rsidR="00714D6B">
        <w:t>hree</w:t>
      </w:r>
      <w:r>
        <w:t xml:space="preserve"> different positions on the Sun: at disk center for about 1</w:t>
      </w:r>
      <w:r w:rsidR="00714D6B">
        <w:t>5</w:t>
      </w:r>
      <w:r>
        <w:t xml:space="preserve"> seconds for polarization calibration, </w:t>
      </w:r>
      <w:r w:rsidR="00B16D9D">
        <w:t xml:space="preserve">at a </w:t>
      </w:r>
      <w:r w:rsidR="00714D6B">
        <w:t xml:space="preserve">plage </w:t>
      </w:r>
      <w:r w:rsidR="00B16D9D">
        <w:t>position</w:t>
      </w:r>
      <w:r w:rsidR="00714D6B">
        <w:t xml:space="preserve"> for about 2 min 26 sec, and</w:t>
      </w:r>
      <w:r w:rsidR="00B16D9D">
        <w:t xml:space="preserve"> near the </w:t>
      </w:r>
      <w:r>
        <w:t>limb for the rest of the flight. Figure 1 shows the t</w:t>
      </w:r>
      <w:r w:rsidR="00714D6B">
        <w:t>hree</w:t>
      </w:r>
      <w:r>
        <w:t xml:space="preserve"> </w:t>
      </w:r>
      <w:proofErr w:type="spellStart"/>
      <w:r>
        <w:t>pointings</w:t>
      </w:r>
      <w:proofErr w:type="spellEnd"/>
      <w:r>
        <w:t xml:space="preserve"> overplotted on an AIA 304 image during that time</w:t>
      </w:r>
      <w:r w:rsidR="000171F7">
        <w:t>.</w:t>
      </w:r>
    </w:p>
    <w:p w14:paraId="6EEF3A38" w14:textId="77777777" w:rsidR="00D44404" w:rsidRPr="009F4B10" w:rsidRDefault="00D44404" w:rsidP="00D47129">
      <w:pPr>
        <w:rPr>
          <w:sz w:val="16"/>
          <w:szCs w:val="16"/>
        </w:rPr>
      </w:pPr>
    </w:p>
    <w:p w14:paraId="6A995E1E" w14:textId="77777777" w:rsidR="00D47129" w:rsidRDefault="00D53B17" w:rsidP="009F4B10">
      <w:pPr>
        <w:jc w:val="center"/>
      </w:pPr>
      <w:r>
        <w:rPr>
          <w:noProof/>
        </w:rPr>
        <w:drawing>
          <wp:inline distT="0" distB="0" distL="0" distR="0" wp14:anchorId="5B241368" wp14:editId="12096B4E">
            <wp:extent cx="5838737" cy="5838737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asp_pointing_users_guid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381" cy="587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C94C5" w14:textId="7E5DC33D" w:rsidR="001B42D9" w:rsidRPr="009F4B10" w:rsidRDefault="001B42D9" w:rsidP="00476F60">
      <w:pPr>
        <w:tabs>
          <w:tab w:val="left" w:pos="2340"/>
          <w:tab w:val="left" w:pos="2430"/>
        </w:tabs>
        <w:ind w:left="2430" w:hanging="990"/>
        <w:rPr>
          <w:sz w:val="16"/>
          <w:szCs w:val="16"/>
        </w:rPr>
      </w:pPr>
      <w:r>
        <w:t xml:space="preserve">Figure 1: </w:t>
      </w:r>
      <w:r w:rsidR="00A26697">
        <w:tab/>
      </w:r>
      <w:r>
        <w:t>The CLASP</w:t>
      </w:r>
      <w:r w:rsidR="00714D6B">
        <w:t>2</w:t>
      </w:r>
      <w:r>
        <w:t xml:space="preserve"> </w:t>
      </w:r>
      <w:proofErr w:type="spellStart"/>
      <w:r>
        <w:t>pointings</w:t>
      </w:r>
      <w:proofErr w:type="spellEnd"/>
      <w:r>
        <w:t xml:space="preserve"> </w:t>
      </w:r>
      <w:r w:rsidR="00CD0802">
        <w:t>at disk center</w:t>
      </w:r>
      <w:r w:rsidR="00714D6B">
        <w:t>, plage,</w:t>
      </w:r>
      <w:r w:rsidR="00CD0802">
        <w:t xml:space="preserve"> and </w:t>
      </w:r>
      <w:r w:rsidR="00714D6B">
        <w:t>near</w:t>
      </w:r>
      <w:r w:rsidR="00CD0802">
        <w:t xml:space="preserve"> the limb</w:t>
      </w:r>
      <w:r w:rsidR="00D53B17">
        <w:t>.</w:t>
      </w:r>
      <w:r w:rsidR="00476F60">
        <w:t xml:space="preserve"> </w:t>
      </w:r>
      <w:r w:rsidR="00476F60">
        <w:br/>
        <w:t>Times are in UTC.</w:t>
      </w:r>
      <w:r w:rsidR="00D53B17">
        <w:t xml:space="preserve"> </w:t>
      </w:r>
      <w:r w:rsidR="009F4B10" w:rsidRPr="009F4B10">
        <w:rPr>
          <w:sz w:val="16"/>
          <w:szCs w:val="16"/>
        </w:rPr>
        <w:br/>
      </w:r>
    </w:p>
    <w:p w14:paraId="15A40450" w14:textId="77777777" w:rsidR="009F4B10" w:rsidRDefault="00FC5418" w:rsidP="0005364D">
      <w:r>
        <w:rPr>
          <w:color w:val="2F5496" w:themeColor="accent1" w:themeShade="BF"/>
        </w:rPr>
        <w:br/>
      </w:r>
      <w:r w:rsidR="008269B8">
        <w:rPr>
          <w:color w:val="2F5496" w:themeColor="accent1" w:themeShade="BF"/>
        </w:rPr>
        <w:br/>
      </w:r>
      <w:r w:rsidR="008269B8">
        <w:rPr>
          <w:color w:val="2F5496" w:themeColor="accent1" w:themeShade="BF"/>
        </w:rPr>
        <w:br/>
      </w:r>
      <w:r w:rsidR="008269B8">
        <w:rPr>
          <w:color w:val="2F5496" w:themeColor="accent1" w:themeShade="BF"/>
        </w:rPr>
        <w:lastRenderedPageBreak/>
        <w:br/>
      </w:r>
      <w:proofErr w:type="gramStart"/>
      <w:r w:rsidR="009F4B10">
        <w:rPr>
          <w:color w:val="2F5496" w:themeColor="accent1" w:themeShade="BF"/>
        </w:rPr>
        <w:t>2.1  IRIS</w:t>
      </w:r>
      <w:proofErr w:type="gramEnd"/>
      <w:r w:rsidR="009F4B10">
        <w:rPr>
          <w:color w:val="2F5496" w:themeColor="accent1" w:themeShade="BF"/>
        </w:rPr>
        <w:t xml:space="preserve"> co-observation data</w:t>
      </w:r>
    </w:p>
    <w:p w14:paraId="5046341F" w14:textId="77777777" w:rsidR="00F07C1B" w:rsidRDefault="00F07C1B" w:rsidP="0005364D"/>
    <w:p w14:paraId="304A78E8" w14:textId="77777777" w:rsidR="009F4B10" w:rsidRDefault="009F4B10" w:rsidP="0005364D">
      <w:r>
        <w:t xml:space="preserve">The IRIS co-observation data </w:t>
      </w:r>
      <w:r w:rsidR="006B33EA">
        <w:t>for CLASP</w:t>
      </w:r>
      <w:r w:rsidR="00C275DE">
        <w:t>2</w:t>
      </w:r>
      <w:r w:rsidR="006B33EA">
        <w:t xml:space="preserve"> </w:t>
      </w:r>
      <w:r>
        <w:t xml:space="preserve">can be found at: </w:t>
      </w:r>
      <w:r>
        <w:tab/>
      </w:r>
      <w:hyperlink r:id="rId8" w:history="1">
        <w:r w:rsidRPr="00782669">
          <w:rPr>
            <w:rStyle w:val="Hyperlink"/>
          </w:rPr>
          <w:t>https://iris.lmsal.com/search/</w:t>
        </w:r>
      </w:hyperlink>
    </w:p>
    <w:p w14:paraId="340D287C" w14:textId="77777777" w:rsidR="009F4B10" w:rsidRDefault="009F4B10" w:rsidP="0005364D">
      <w:r>
        <w:tab/>
      </w:r>
      <w:r>
        <w:tab/>
      </w:r>
      <w:r>
        <w:tab/>
      </w:r>
      <w:r>
        <w:tab/>
      </w:r>
      <w:r>
        <w:tab/>
        <w:t xml:space="preserve">   </w:t>
      </w:r>
      <w:r w:rsidR="006B33EA">
        <w:tab/>
        <w:t xml:space="preserve">        </w:t>
      </w:r>
      <w:r>
        <w:t>OBSID:</w:t>
      </w:r>
      <w:r>
        <w:tab/>
      </w:r>
      <w:r w:rsidR="00FC5418" w:rsidRPr="00FC5418">
        <w:t>3683603440</w:t>
      </w:r>
    </w:p>
    <w:p w14:paraId="77D6EC78" w14:textId="77777777" w:rsidR="008269B8" w:rsidRDefault="008269B8" w:rsidP="0005364D">
      <w:r>
        <w:br/>
        <w:t>Note that there is also context data available at different times</w:t>
      </w:r>
      <w:r w:rsidR="00314AAA">
        <w:t>.</w:t>
      </w:r>
      <w:r>
        <w:t xml:space="preserve"> </w:t>
      </w:r>
      <w:r w:rsidR="00314AAA">
        <w:t>S</w:t>
      </w:r>
      <w:r>
        <w:t>earch for “</w:t>
      </w:r>
      <w:r w:rsidRPr="008269B8">
        <w:t>CLASP-2</w:t>
      </w:r>
      <w:r>
        <w:t xml:space="preserve">” in the </w:t>
      </w:r>
      <w:r w:rsidR="00314AAA">
        <w:t>“</w:t>
      </w:r>
      <w:r>
        <w:t>DESC</w:t>
      </w:r>
      <w:r w:rsidR="00314AAA">
        <w:t>”</w:t>
      </w:r>
      <w:r>
        <w:t xml:space="preserve"> box.</w:t>
      </w:r>
      <w:r>
        <w:br/>
      </w:r>
    </w:p>
    <w:p w14:paraId="0B3AA61E" w14:textId="77777777" w:rsidR="00AC3305" w:rsidRDefault="00373B96" w:rsidP="00AC3305">
      <w:pPr>
        <w:pStyle w:val="Heading1"/>
        <w:numPr>
          <w:ilvl w:val="0"/>
          <w:numId w:val="4"/>
        </w:numPr>
      </w:pPr>
      <w:r>
        <w:t>D</w:t>
      </w:r>
      <w:r w:rsidRPr="00373B96">
        <w:t xml:space="preserve">escription and </w:t>
      </w:r>
      <w:r w:rsidR="00701FBA">
        <w:t>g</w:t>
      </w:r>
      <w:r w:rsidRPr="00373B96">
        <w:t xml:space="preserve">raphical </w:t>
      </w:r>
      <w:r w:rsidR="00701FBA">
        <w:t>e</w:t>
      </w:r>
      <w:r w:rsidRPr="00373B96">
        <w:t xml:space="preserve">xamples of </w:t>
      </w:r>
      <w:r w:rsidR="00701FBA">
        <w:t>d</w:t>
      </w:r>
      <w:r w:rsidRPr="00373B96">
        <w:t xml:space="preserve">ata </w:t>
      </w:r>
      <w:r w:rsidR="00701FBA">
        <w:t>l</w:t>
      </w:r>
      <w:r w:rsidRPr="00373B96">
        <w:t>evels</w:t>
      </w:r>
    </w:p>
    <w:p w14:paraId="64037D60" w14:textId="77777777" w:rsidR="00086BE5" w:rsidRPr="00086BE5" w:rsidRDefault="00086BE5" w:rsidP="00086BE5"/>
    <w:p w14:paraId="74EDB9B8" w14:textId="77777777" w:rsidR="00086BE5" w:rsidRDefault="00AC3305" w:rsidP="00AC3305">
      <w:r>
        <w:t>CLASP</w:t>
      </w:r>
      <w:r w:rsidR="00FC5418">
        <w:t>2</w:t>
      </w:r>
      <w:r>
        <w:t xml:space="preserve"> observed in the wavelength region around </w:t>
      </w:r>
      <w:r w:rsidR="00FC5418">
        <w:t>Mg II h &amp; k</w:t>
      </w:r>
      <w:r w:rsidR="00FC5418">
        <w:rPr>
          <w:color w:val="000000" w:themeColor="text1"/>
        </w:rPr>
        <w:t xml:space="preserve">. </w:t>
      </w:r>
      <w:r>
        <w:t xml:space="preserve">The data was taken with three cameras, two cameras for </w:t>
      </w:r>
      <w:proofErr w:type="spellStart"/>
      <w:r>
        <w:t>spectropolarimetry</w:t>
      </w:r>
      <w:proofErr w:type="spellEnd"/>
      <w:r>
        <w:t xml:space="preserve"> (SP1 and SP2)</w:t>
      </w:r>
      <w:r w:rsidR="004256B6">
        <w:t xml:space="preserve"> and one </w:t>
      </w:r>
      <w:proofErr w:type="spellStart"/>
      <w:r w:rsidR="004256B6">
        <w:t>slitjaw</w:t>
      </w:r>
      <w:proofErr w:type="spellEnd"/>
      <w:r w:rsidR="004256B6">
        <w:t xml:space="preserve"> camera (SJ)</w:t>
      </w:r>
      <w:r>
        <w:t xml:space="preserve">. </w:t>
      </w:r>
      <w:r w:rsidR="00FC5418">
        <w:br/>
      </w:r>
      <w:r>
        <w:t>Table 1 shows the data levels for each</w:t>
      </w:r>
      <w:r w:rsidR="00625FEB">
        <w:t xml:space="preserve"> camera</w:t>
      </w:r>
      <w:r w:rsidR="00155B90">
        <w:t xml:space="preserve">, the </w:t>
      </w:r>
      <w:r w:rsidR="00D60064">
        <w:t xml:space="preserve">ones shaded in </w:t>
      </w:r>
      <w:r w:rsidR="00155B90">
        <w:t>green</w:t>
      </w:r>
      <w:r w:rsidR="00D60064">
        <w:t xml:space="preserve"> </w:t>
      </w:r>
      <w:r w:rsidR="00155B90">
        <w:t xml:space="preserve">are available through the VSO. </w:t>
      </w:r>
      <w:r>
        <w:t xml:space="preserve"> </w:t>
      </w:r>
    </w:p>
    <w:p w14:paraId="5EFAAC9F" w14:textId="77777777" w:rsidR="00AC3305" w:rsidRDefault="00AC3305" w:rsidP="00AC3305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Table of data levels for each camera (green = available through the VSO)"/>
      </w:tblPr>
      <w:tblGrid>
        <w:gridCol w:w="1440"/>
        <w:gridCol w:w="1977"/>
        <w:gridCol w:w="1978"/>
        <w:gridCol w:w="1977"/>
        <w:gridCol w:w="1978"/>
      </w:tblGrid>
      <w:tr w:rsidR="00AC3305" w14:paraId="03D1DBCC" w14:textId="77777777" w:rsidTr="00E154BE">
        <w:tc>
          <w:tcPr>
            <w:tcW w:w="1440" w:type="dxa"/>
            <w:tcBorders>
              <w:top w:val="nil"/>
              <w:left w:val="nil"/>
              <w:bottom w:val="single" w:sz="4" w:space="0" w:color="auto"/>
            </w:tcBorders>
          </w:tcPr>
          <w:p w14:paraId="51BD3570" w14:textId="77777777" w:rsidR="00AC3305" w:rsidRDefault="00AC3305" w:rsidP="00E154BE">
            <w:pPr>
              <w:jc w:val="center"/>
            </w:pPr>
          </w:p>
        </w:tc>
        <w:tc>
          <w:tcPr>
            <w:tcW w:w="1977" w:type="dxa"/>
            <w:shd w:val="clear" w:color="auto" w:fill="D9D9D9" w:themeFill="background1" w:themeFillShade="D9"/>
          </w:tcPr>
          <w:p w14:paraId="62B7F62F" w14:textId="77777777" w:rsidR="00AC3305" w:rsidRDefault="00AC3305" w:rsidP="00E154BE">
            <w:pPr>
              <w:jc w:val="center"/>
            </w:pPr>
            <w:r>
              <w:t>SJ</w:t>
            </w:r>
          </w:p>
        </w:tc>
        <w:tc>
          <w:tcPr>
            <w:tcW w:w="1978" w:type="dxa"/>
            <w:shd w:val="clear" w:color="auto" w:fill="D9D9D9" w:themeFill="background1" w:themeFillShade="D9"/>
          </w:tcPr>
          <w:p w14:paraId="466C4383" w14:textId="77777777" w:rsidR="00AC3305" w:rsidRDefault="00AC3305" w:rsidP="00E154BE">
            <w:pPr>
              <w:jc w:val="center"/>
            </w:pPr>
            <w:r>
              <w:t>SP1</w:t>
            </w:r>
          </w:p>
        </w:tc>
        <w:tc>
          <w:tcPr>
            <w:tcW w:w="1977" w:type="dxa"/>
            <w:shd w:val="clear" w:color="auto" w:fill="D9D9D9" w:themeFill="background1" w:themeFillShade="D9"/>
          </w:tcPr>
          <w:p w14:paraId="4266DBA5" w14:textId="77777777" w:rsidR="00AC3305" w:rsidRDefault="00AC3305" w:rsidP="00E154BE">
            <w:pPr>
              <w:jc w:val="center"/>
            </w:pPr>
            <w:r>
              <w:t>SP2</w:t>
            </w:r>
          </w:p>
        </w:tc>
        <w:tc>
          <w:tcPr>
            <w:tcW w:w="1978" w:type="dxa"/>
            <w:shd w:val="clear" w:color="auto" w:fill="D9D9D9" w:themeFill="background1" w:themeFillShade="D9"/>
          </w:tcPr>
          <w:p w14:paraId="7F0527B9" w14:textId="77777777" w:rsidR="00AC3305" w:rsidRDefault="00AC3305" w:rsidP="00E154BE">
            <w:pPr>
              <w:jc w:val="center"/>
            </w:pPr>
            <w:r>
              <w:t xml:space="preserve">SP </w:t>
            </w:r>
            <w:r>
              <w:br/>
            </w:r>
            <w:r w:rsidRPr="00C554D1">
              <w:rPr>
                <w:sz w:val="16"/>
                <w:szCs w:val="16"/>
              </w:rPr>
              <w:t>(SP1 and SP2 combined)</w:t>
            </w:r>
          </w:p>
        </w:tc>
      </w:tr>
      <w:tr w:rsidR="00AC3305" w14:paraId="212254BD" w14:textId="77777777" w:rsidTr="00E154BE">
        <w:tc>
          <w:tcPr>
            <w:tcW w:w="1440" w:type="dxa"/>
            <w:shd w:val="clear" w:color="auto" w:fill="D9D9D9" w:themeFill="background1" w:themeFillShade="D9"/>
          </w:tcPr>
          <w:p w14:paraId="24E9D0B1" w14:textId="77777777" w:rsidR="00AC3305" w:rsidRDefault="00AC3305" w:rsidP="00E154BE">
            <w:r>
              <w:t xml:space="preserve">   Level-0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14:paraId="38F7D6E4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14:paraId="16FBB256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14:paraId="50F547FC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8" w:type="dxa"/>
          </w:tcPr>
          <w:p w14:paraId="6CD777F8" w14:textId="77777777" w:rsidR="00AC3305" w:rsidRDefault="00AC3305" w:rsidP="00E154BE">
            <w:pPr>
              <w:jc w:val="center"/>
            </w:pPr>
            <w:r>
              <w:t>-</w:t>
            </w:r>
          </w:p>
        </w:tc>
      </w:tr>
      <w:tr w:rsidR="00AC3305" w14:paraId="5ADB5058" w14:textId="77777777" w:rsidTr="00BF1507">
        <w:tc>
          <w:tcPr>
            <w:tcW w:w="1440" w:type="dxa"/>
            <w:shd w:val="clear" w:color="auto" w:fill="D9D9D9" w:themeFill="background1" w:themeFillShade="D9"/>
          </w:tcPr>
          <w:p w14:paraId="3D19A303" w14:textId="77777777" w:rsidR="00AC3305" w:rsidRDefault="00AC3305" w:rsidP="00E154BE">
            <w:r>
              <w:t xml:space="preserve">   Level-0.5</w:t>
            </w:r>
          </w:p>
        </w:tc>
        <w:tc>
          <w:tcPr>
            <w:tcW w:w="1977" w:type="dxa"/>
          </w:tcPr>
          <w:p w14:paraId="1B8F8774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8" w:type="dxa"/>
            <w:shd w:val="clear" w:color="auto" w:fill="92D050"/>
          </w:tcPr>
          <w:p w14:paraId="6C4C2D0D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7" w:type="dxa"/>
            <w:shd w:val="clear" w:color="auto" w:fill="92D050"/>
          </w:tcPr>
          <w:p w14:paraId="4169499A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14:paraId="7F3978C6" w14:textId="77777777" w:rsidR="00AC3305" w:rsidRDefault="00AC3305" w:rsidP="00E154BE">
            <w:pPr>
              <w:jc w:val="center"/>
            </w:pPr>
            <w:r>
              <w:t>-</w:t>
            </w:r>
          </w:p>
        </w:tc>
      </w:tr>
      <w:tr w:rsidR="00AC3305" w14:paraId="1F452E8F" w14:textId="77777777" w:rsidTr="00E154BE">
        <w:tc>
          <w:tcPr>
            <w:tcW w:w="1440" w:type="dxa"/>
            <w:shd w:val="clear" w:color="auto" w:fill="D9D9D9" w:themeFill="background1" w:themeFillShade="D9"/>
          </w:tcPr>
          <w:p w14:paraId="2AA62918" w14:textId="77777777" w:rsidR="00AC3305" w:rsidRDefault="00AC3305" w:rsidP="00E154BE">
            <w:r>
              <w:t xml:space="preserve">   Level-1</w:t>
            </w:r>
          </w:p>
        </w:tc>
        <w:tc>
          <w:tcPr>
            <w:tcW w:w="1977" w:type="dxa"/>
            <w:shd w:val="clear" w:color="auto" w:fill="92D050"/>
          </w:tcPr>
          <w:p w14:paraId="4383517D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8" w:type="dxa"/>
            <w:shd w:val="clear" w:color="auto" w:fill="92D050"/>
          </w:tcPr>
          <w:p w14:paraId="1FDA0519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7" w:type="dxa"/>
            <w:shd w:val="clear" w:color="auto" w:fill="92D050"/>
          </w:tcPr>
          <w:p w14:paraId="0A025E03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8" w:type="dxa"/>
            <w:shd w:val="clear" w:color="auto" w:fill="92D050"/>
          </w:tcPr>
          <w:p w14:paraId="17DD48F9" w14:textId="77777777" w:rsidR="00AC3305" w:rsidRDefault="00AC3305" w:rsidP="00E154BE">
            <w:pPr>
              <w:jc w:val="center"/>
            </w:pPr>
            <w:r>
              <w:t>X</w:t>
            </w:r>
          </w:p>
        </w:tc>
      </w:tr>
    </w:tbl>
    <w:p w14:paraId="3C17DCF8" w14:textId="77777777" w:rsidR="00AC3305" w:rsidRDefault="00AC3305" w:rsidP="00AC3305">
      <w:pPr>
        <w:pStyle w:val="ListParagraph"/>
        <w:ind w:left="360"/>
      </w:pPr>
    </w:p>
    <w:p w14:paraId="7A84F8B2" w14:textId="77777777" w:rsidR="00AC3305" w:rsidRDefault="00AC3305" w:rsidP="00625FEB">
      <w:pPr>
        <w:jc w:val="center"/>
      </w:pPr>
      <w:r>
        <w:t>Table 1: Data levels for each camera (green = available through the VSO)</w:t>
      </w:r>
    </w:p>
    <w:p w14:paraId="5A45C65D" w14:textId="77777777" w:rsidR="00FC798C" w:rsidRDefault="00FC798C" w:rsidP="00AC3305"/>
    <w:p w14:paraId="41D7C7CF" w14:textId="77777777" w:rsidR="00086BE5" w:rsidRDefault="00086BE5" w:rsidP="00AC3305"/>
    <w:p w14:paraId="0E192ADE" w14:textId="77777777" w:rsidR="00BF1507" w:rsidRDefault="00BF1507" w:rsidP="00BF1507">
      <w:pPr>
        <w:pStyle w:val="Heading3"/>
        <w:rPr>
          <w:color w:val="2F5496" w:themeColor="accent1" w:themeShade="BF"/>
        </w:rPr>
      </w:pPr>
      <w:proofErr w:type="gramStart"/>
      <w:r>
        <w:rPr>
          <w:color w:val="2F5496" w:themeColor="accent1" w:themeShade="BF"/>
        </w:rPr>
        <w:t>3.1  Brief</w:t>
      </w:r>
      <w:proofErr w:type="gramEnd"/>
      <w:r>
        <w:rPr>
          <w:color w:val="2F5496" w:themeColor="accent1" w:themeShade="BF"/>
        </w:rPr>
        <w:t xml:space="preserve"> description of data levels available through </w:t>
      </w:r>
      <w:r w:rsidR="007C4FA6">
        <w:rPr>
          <w:color w:val="2F5496" w:themeColor="accent1" w:themeShade="BF"/>
        </w:rPr>
        <w:t xml:space="preserve">the </w:t>
      </w:r>
      <w:r>
        <w:rPr>
          <w:color w:val="2F5496" w:themeColor="accent1" w:themeShade="BF"/>
        </w:rPr>
        <w:t>VSO (“</w:t>
      </w:r>
      <w:r w:rsidR="00AD1143">
        <w:rPr>
          <w:color w:val="2F5496" w:themeColor="accent1" w:themeShade="BF"/>
        </w:rPr>
        <w:t>w</w:t>
      </w:r>
      <w:r>
        <w:rPr>
          <w:color w:val="2F5496" w:themeColor="accent1" w:themeShade="BF"/>
        </w:rPr>
        <w:t>hich data do I want?”)</w:t>
      </w:r>
    </w:p>
    <w:p w14:paraId="768E31E1" w14:textId="77777777" w:rsidR="00BF1507" w:rsidRDefault="00BF1507" w:rsidP="00AC3305"/>
    <w:p w14:paraId="481C7D86" w14:textId="77777777" w:rsidR="003E7E4F" w:rsidRPr="00FC798C" w:rsidRDefault="003E7E4F" w:rsidP="00AC3305">
      <w:pPr>
        <w:rPr>
          <w:u w:val="single"/>
        </w:rPr>
      </w:pPr>
      <w:proofErr w:type="spellStart"/>
      <w:r w:rsidRPr="00FC798C">
        <w:rPr>
          <w:u w:val="single"/>
        </w:rPr>
        <w:t>Spectropolarimetric</w:t>
      </w:r>
      <w:proofErr w:type="spellEnd"/>
      <w:r w:rsidRPr="00FC798C">
        <w:rPr>
          <w:u w:val="single"/>
        </w:rPr>
        <w:t xml:space="preserve"> data:</w:t>
      </w:r>
    </w:p>
    <w:p w14:paraId="08085008" w14:textId="77777777" w:rsidR="003E7E4F" w:rsidRPr="00484638" w:rsidRDefault="003E7E4F" w:rsidP="00AC3305"/>
    <w:p w14:paraId="41F2E7EC" w14:textId="77777777" w:rsidR="003E7E4F" w:rsidRDefault="003E7E4F" w:rsidP="003E7E4F">
      <w:pPr>
        <w:tabs>
          <w:tab w:val="left" w:pos="1170"/>
        </w:tabs>
        <w:ind w:left="1170" w:hanging="1170"/>
      </w:pPr>
      <w:r>
        <w:t xml:space="preserve">Level-0.5: </w:t>
      </w:r>
      <w:r>
        <w:tab/>
        <w:t>highest cadence data (</w:t>
      </w:r>
      <w:r w:rsidR="009F0D1E">
        <w:t>2</w:t>
      </w:r>
      <w:r>
        <w:t xml:space="preserve">00 </w:t>
      </w:r>
      <w:proofErr w:type="spellStart"/>
      <w:r>
        <w:t>ms</w:t>
      </w:r>
      <w:proofErr w:type="spellEnd"/>
      <w:r>
        <w:t xml:space="preserve">), basic correction steps applied, no demodulation, </w:t>
      </w:r>
      <w:r w:rsidR="000777C0">
        <w:br/>
      </w:r>
      <w:r>
        <w:t>no co-registration, no coordinate information</w:t>
      </w:r>
      <w:r w:rsidR="009F0D1E">
        <w:t>.</w:t>
      </w:r>
    </w:p>
    <w:p w14:paraId="1EB8183C" w14:textId="77777777" w:rsidR="003E7E4F" w:rsidRPr="00484638" w:rsidRDefault="003E7E4F" w:rsidP="00AC3305">
      <w:pPr>
        <w:rPr>
          <w:sz w:val="13"/>
          <w:szCs w:val="13"/>
        </w:rPr>
      </w:pPr>
    </w:p>
    <w:p w14:paraId="178684ED" w14:textId="77777777" w:rsidR="007A1CB1" w:rsidRPr="00FC798C" w:rsidRDefault="003E7E4F" w:rsidP="00D76F08">
      <w:pPr>
        <w:tabs>
          <w:tab w:val="left" w:pos="2610"/>
          <w:tab w:val="left" w:pos="2790"/>
          <w:tab w:val="left" w:pos="3780"/>
          <w:tab w:val="left" w:pos="8460"/>
        </w:tabs>
        <w:ind w:left="3600" w:hanging="3600"/>
        <w:rPr>
          <w:color w:val="808080" w:themeColor="background1" w:themeShade="80"/>
        </w:rPr>
      </w:pPr>
      <w:r w:rsidRPr="00FC798C">
        <w:rPr>
          <w:color w:val="808080" w:themeColor="background1" w:themeShade="80"/>
        </w:rPr>
        <w:t xml:space="preserve">You </w:t>
      </w:r>
      <w:r w:rsidR="00FC798C" w:rsidRPr="00FC798C">
        <w:rPr>
          <w:color w:val="808080" w:themeColor="background1" w:themeShade="80"/>
        </w:rPr>
        <w:t xml:space="preserve">probably </w:t>
      </w:r>
      <w:r w:rsidRPr="00FC798C">
        <w:rPr>
          <w:color w:val="808080" w:themeColor="background1" w:themeShade="80"/>
        </w:rPr>
        <w:t>want this data if</w:t>
      </w:r>
      <w:r w:rsidR="00CD51E0" w:rsidRPr="00FC798C">
        <w:rPr>
          <w:color w:val="808080" w:themeColor="background1" w:themeShade="80"/>
        </w:rPr>
        <w:t>...</w:t>
      </w:r>
      <w:r w:rsidR="00FC798C" w:rsidRPr="00FC798C">
        <w:rPr>
          <w:color w:val="808080" w:themeColor="background1" w:themeShade="80"/>
        </w:rPr>
        <w:tab/>
      </w:r>
      <w:r w:rsidR="00AF2714" w:rsidRPr="00FC798C">
        <w:rPr>
          <w:color w:val="808080" w:themeColor="background1" w:themeShade="80"/>
        </w:rPr>
        <w:t>y</w:t>
      </w:r>
      <w:r w:rsidRPr="00FC798C">
        <w:rPr>
          <w:color w:val="808080" w:themeColor="background1" w:themeShade="80"/>
        </w:rPr>
        <w:t>ou do not care about polarimetry</w:t>
      </w:r>
      <w:r w:rsidR="00D76F08">
        <w:rPr>
          <w:color w:val="808080" w:themeColor="background1" w:themeShade="80"/>
        </w:rPr>
        <w:t xml:space="preserve"> or coordinates</w:t>
      </w:r>
      <w:r w:rsidR="00FC798C" w:rsidRPr="00FC798C">
        <w:rPr>
          <w:color w:val="808080" w:themeColor="background1" w:themeShade="80"/>
        </w:rPr>
        <w:t xml:space="preserve"> and </w:t>
      </w:r>
      <w:r w:rsidR="00CD51E0" w:rsidRPr="00FC798C">
        <w:rPr>
          <w:color w:val="808080" w:themeColor="background1" w:themeShade="80"/>
        </w:rPr>
        <w:t>need the highest</w:t>
      </w:r>
      <w:r w:rsidR="00FC798C" w:rsidRPr="00FC798C">
        <w:rPr>
          <w:color w:val="808080" w:themeColor="background1" w:themeShade="80"/>
        </w:rPr>
        <w:t xml:space="preserve"> </w:t>
      </w:r>
      <w:r w:rsidR="00CD51E0" w:rsidRPr="00FC798C">
        <w:rPr>
          <w:color w:val="808080" w:themeColor="background1" w:themeShade="80"/>
        </w:rPr>
        <w:t>possible cadence for the</w:t>
      </w:r>
      <w:r w:rsidR="00AF2714" w:rsidRPr="00FC798C">
        <w:rPr>
          <w:color w:val="808080" w:themeColor="background1" w:themeShade="80"/>
        </w:rPr>
        <w:t xml:space="preserve"> </w:t>
      </w:r>
      <w:r w:rsidR="00CD51E0" w:rsidRPr="00FC798C">
        <w:rPr>
          <w:color w:val="808080" w:themeColor="background1" w:themeShade="80"/>
        </w:rPr>
        <w:t>intensities</w:t>
      </w:r>
      <w:r w:rsidR="00FC798C" w:rsidRPr="00FC798C">
        <w:rPr>
          <w:color w:val="808080" w:themeColor="background1" w:themeShade="80"/>
        </w:rPr>
        <w:t>.</w:t>
      </w:r>
    </w:p>
    <w:p w14:paraId="1EA62462" w14:textId="77777777" w:rsidR="003E7E4F" w:rsidRPr="00484638" w:rsidRDefault="003E7E4F" w:rsidP="00525000">
      <w:pPr>
        <w:tabs>
          <w:tab w:val="left" w:pos="2610"/>
          <w:tab w:val="left" w:pos="2790"/>
          <w:tab w:val="left" w:pos="8460"/>
        </w:tabs>
      </w:pPr>
    </w:p>
    <w:p w14:paraId="66CE847D" w14:textId="77777777" w:rsidR="00CD51E0" w:rsidRDefault="00CD51E0" w:rsidP="00525000">
      <w:pPr>
        <w:tabs>
          <w:tab w:val="left" w:pos="1170"/>
          <w:tab w:val="left" w:pos="2610"/>
          <w:tab w:val="left" w:pos="2790"/>
          <w:tab w:val="left" w:pos="8460"/>
        </w:tabs>
        <w:ind w:left="1170" w:hanging="1170"/>
      </w:pPr>
      <w:r>
        <w:t xml:space="preserve">Level-1: </w:t>
      </w:r>
      <w:r>
        <w:tab/>
        <w:t>lower cadence data (</w:t>
      </w:r>
      <w:r w:rsidR="009F0D1E">
        <w:t>3.2</w:t>
      </w:r>
      <w:r>
        <w:t xml:space="preserve"> s), </w:t>
      </w:r>
      <w:r w:rsidR="00AF2714">
        <w:t>all</w:t>
      </w:r>
      <w:r>
        <w:t xml:space="preserve"> correction steps applied, demodulat</w:t>
      </w:r>
      <w:r w:rsidR="00AF2714">
        <w:t>ed</w:t>
      </w:r>
      <w:r>
        <w:t xml:space="preserve">, </w:t>
      </w:r>
      <w:r w:rsidR="00D76F08">
        <w:br/>
      </w:r>
      <w:r>
        <w:t>co-regist</w:t>
      </w:r>
      <w:r w:rsidR="00AF2714">
        <w:t>ered</w:t>
      </w:r>
      <w:r>
        <w:t>, coordinate</w:t>
      </w:r>
      <w:r w:rsidR="00AF2714">
        <w:t xml:space="preserve"> information.</w:t>
      </w:r>
    </w:p>
    <w:p w14:paraId="1BBD94CA" w14:textId="77777777" w:rsidR="00CD51E0" w:rsidRPr="00484638" w:rsidRDefault="00CD51E0" w:rsidP="00525000">
      <w:pPr>
        <w:tabs>
          <w:tab w:val="left" w:pos="2610"/>
          <w:tab w:val="left" w:pos="2790"/>
          <w:tab w:val="left" w:pos="8460"/>
        </w:tabs>
        <w:rPr>
          <w:sz w:val="13"/>
          <w:szCs w:val="13"/>
        </w:rPr>
      </w:pPr>
    </w:p>
    <w:p w14:paraId="5301DA01" w14:textId="77777777" w:rsidR="00FC798C" w:rsidRPr="00FC798C" w:rsidRDefault="00FC798C" w:rsidP="00D76F08">
      <w:pPr>
        <w:tabs>
          <w:tab w:val="left" w:pos="2610"/>
          <w:tab w:val="left" w:pos="2790"/>
          <w:tab w:val="left" w:pos="3780"/>
          <w:tab w:val="left" w:pos="8460"/>
        </w:tabs>
        <w:ind w:left="3600" w:hanging="3600"/>
        <w:rPr>
          <w:color w:val="808080" w:themeColor="background1" w:themeShade="80"/>
        </w:rPr>
      </w:pPr>
      <w:r w:rsidRPr="00FC798C">
        <w:rPr>
          <w:color w:val="808080" w:themeColor="background1" w:themeShade="80"/>
        </w:rPr>
        <w:t>You probably want this data if...</w:t>
      </w:r>
      <w:r w:rsidRPr="00FC798C">
        <w:rPr>
          <w:color w:val="808080" w:themeColor="background1" w:themeShade="80"/>
        </w:rPr>
        <w:tab/>
      </w:r>
      <w:r w:rsidRPr="00FC798C">
        <w:rPr>
          <w:color w:val="808080" w:themeColor="background1" w:themeShade="80"/>
        </w:rPr>
        <w:tab/>
        <w:t xml:space="preserve">you want Stokes parameters </w:t>
      </w:r>
      <w:r w:rsidR="00D76F08">
        <w:rPr>
          <w:color w:val="808080" w:themeColor="background1" w:themeShade="80"/>
        </w:rPr>
        <w:t>and/or coordinates.</w:t>
      </w:r>
    </w:p>
    <w:p w14:paraId="0915434A" w14:textId="77777777" w:rsidR="00484638" w:rsidRDefault="00D76F08" w:rsidP="00AC3305">
      <w:pPr>
        <w:rPr>
          <w:u w:val="single"/>
        </w:rPr>
      </w:pPr>
      <w:r>
        <w:rPr>
          <w:u w:val="single"/>
        </w:rPr>
        <w:br/>
      </w:r>
    </w:p>
    <w:p w14:paraId="0FC32914" w14:textId="77777777" w:rsidR="00BF1507" w:rsidRPr="00FC798C" w:rsidRDefault="00BF1507" w:rsidP="00AC3305">
      <w:pPr>
        <w:rPr>
          <w:u w:val="single"/>
        </w:rPr>
      </w:pPr>
      <w:proofErr w:type="spellStart"/>
      <w:r w:rsidRPr="00FC798C">
        <w:rPr>
          <w:u w:val="single"/>
        </w:rPr>
        <w:t>Slitjaw</w:t>
      </w:r>
      <w:proofErr w:type="spellEnd"/>
      <w:r w:rsidRPr="00FC798C">
        <w:rPr>
          <w:u w:val="single"/>
        </w:rPr>
        <w:t xml:space="preserve"> data:</w:t>
      </w:r>
    </w:p>
    <w:p w14:paraId="4D0BAAC6" w14:textId="77777777" w:rsidR="00BF1507" w:rsidRPr="00484638" w:rsidRDefault="00BF1507" w:rsidP="00BF1507">
      <w:pPr>
        <w:tabs>
          <w:tab w:val="left" w:pos="1170"/>
        </w:tabs>
      </w:pPr>
    </w:p>
    <w:p w14:paraId="53A344D8" w14:textId="77777777" w:rsidR="00415EB9" w:rsidRDefault="00BF1507" w:rsidP="009F0D1E">
      <w:pPr>
        <w:tabs>
          <w:tab w:val="left" w:pos="1170"/>
        </w:tabs>
        <w:ind w:left="1170" w:hanging="1170"/>
      </w:pPr>
      <w:r>
        <w:t xml:space="preserve">Level-1: </w:t>
      </w:r>
      <w:r>
        <w:tab/>
      </w:r>
      <w:r w:rsidR="00FC798C">
        <w:t xml:space="preserve">600 </w:t>
      </w:r>
      <w:proofErr w:type="spellStart"/>
      <w:r w:rsidR="00FC798C">
        <w:t>ms</w:t>
      </w:r>
      <w:proofErr w:type="spellEnd"/>
      <w:r w:rsidR="00FC798C">
        <w:t xml:space="preserve"> cadence, all correction steps applied</w:t>
      </w:r>
      <w:r w:rsidR="009F0D1E">
        <w:t>.</w:t>
      </w:r>
    </w:p>
    <w:p w14:paraId="39950748" w14:textId="77777777" w:rsidR="008830E9" w:rsidRPr="008269B8" w:rsidRDefault="007A1CB1" w:rsidP="008269B8">
      <w:pPr>
        <w:tabs>
          <w:tab w:val="left" w:pos="1170"/>
          <w:tab w:val="left" w:pos="3780"/>
        </w:tabs>
        <w:rPr>
          <w:sz w:val="11"/>
          <w:szCs w:val="11"/>
        </w:rPr>
      </w:pPr>
      <w:r w:rsidRPr="007A1CB1">
        <w:rPr>
          <w:sz w:val="11"/>
          <w:szCs w:val="11"/>
        </w:rPr>
        <w:lastRenderedPageBreak/>
        <w:br/>
      </w:r>
      <w:proofErr w:type="gramStart"/>
      <w:r w:rsidR="00AC3305">
        <w:t>3</w:t>
      </w:r>
      <w:r w:rsidR="008830E9" w:rsidRPr="008830E9">
        <w:t>.</w:t>
      </w:r>
      <w:r w:rsidR="00BF1507">
        <w:t>2</w:t>
      </w:r>
      <w:r w:rsidR="008830E9">
        <w:t xml:space="preserve">  </w:t>
      </w:r>
      <w:r w:rsidR="002E4E0B">
        <w:t>Lower</w:t>
      </w:r>
      <w:proofErr w:type="gramEnd"/>
      <w:r w:rsidR="002E4E0B">
        <w:t xml:space="preserve"> data levels for all cameras</w:t>
      </w:r>
    </w:p>
    <w:p w14:paraId="254535D1" w14:textId="77777777" w:rsidR="008059B0" w:rsidRPr="009A32C4" w:rsidRDefault="008059B0" w:rsidP="008059B0"/>
    <w:p w14:paraId="6B2E528A" w14:textId="77777777" w:rsidR="008059B0" w:rsidRDefault="008059B0" w:rsidP="008059B0">
      <w:pPr>
        <w:rPr>
          <w:color w:val="808080" w:themeColor="background1" w:themeShade="80"/>
          <w:u w:val="single"/>
        </w:rPr>
      </w:pPr>
      <w:r w:rsidRPr="00C014E6">
        <w:rPr>
          <w:color w:val="808080" w:themeColor="background1" w:themeShade="80"/>
          <w:u w:val="single"/>
        </w:rPr>
        <w:t>Level-0</w:t>
      </w:r>
      <w:r w:rsidR="00B142F4" w:rsidRPr="00C014E6">
        <w:rPr>
          <w:color w:val="808080" w:themeColor="background1" w:themeShade="80"/>
          <w:u w:val="single"/>
        </w:rPr>
        <w:t>:</w:t>
      </w:r>
    </w:p>
    <w:p w14:paraId="6B215A23" w14:textId="77777777" w:rsidR="009A32C4" w:rsidRPr="009A32C4" w:rsidRDefault="009A32C4" w:rsidP="008059B0">
      <w:pPr>
        <w:rPr>
          <w:color w:val="808080" w:themeColor="background1" w:themeShade="80"/>
          <w:u w:val="single"/>
        </w:rPr>
      </w:pPr>
    </w:p>
    <w:p w14:paraId="798BE107" w14:textId="77777777" w:rsidR="00415EB9" w:rsidRDefault="006F138F" w:rsidP="00086BE5">
      <w:pPr>
        <w:pStyle w:val="ListParagraph"/>
        <w:numPr>
          <w:ilvl w:val="0"/>
          <w:numId w:val="14"/>
        </w:numPr>
        <w:tabs>
          <w:tab w:val="left" w:pos="1710"/>
        </w:tabs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 xml:space="preserve">SJ: </w:t>
      </w:r>
      <w:r w:rsidR="00415EB9">
        <w:rPr>
          <w:color w:val="808080" w:themeColor="background1" w:themeShade="80"/>
        </w:rPr>
        <w:tab/>
      </w:r>
      <w:r w:rsidRPr="00C014E6">
        <w:rPr>
          <w:color w:val="808080" w:themeColor="background1" w:themeShade="80"/>
        </w:rPr>
        <w:t xml:space="preserve">600 </w:t>
      </w:r>
      <w:proofErr w:type="spellStart"/>
      <w:r w:rsidRPr="00C014E6">
        <w:rPr>
          <w:color w:val="808080" w:themeColor="background1" w:themeShade="80"/>
        </w:rPr>
        <w:t>ms</w:t>
      </w:r>
      <w:proofErr w:type="spellEnd"/>
      <w:r w:rsidR="00B94DFC">
        <w:rPr>
          <w:color w:val="808080" w:themeColor="background1" w:themeShade="80"/>
        </w:rPr>
        <w:t xml:space="preserve"> cadence</w:t>
      </w:r>
    </w:p>
    <w:p w14:paraId="0644D48A" w14:textId="77777777" w:rsidR="006F138F" w:rsidRPr="00086BE5" w:rsidRDefault="006F138F" w:rsidP="00086BE5">
      <w:pPr>
        <w:pStyle w:val="ListParagraph"/>
        <w:numPr>
          <w:ilvl w:val="0"/>
          <w:numId w:val="14"/>
        </w:numPr>
        <w:tabs>
          <w:tab w:val="left" w:pos="1710"/>
        </w:tabs>
        <w:rPr>
          <w:color w:val="808080" w:themeColor="background1" w:themeShade="80"/>
        </w:rPr>
      </w:pPr>
      <w:r w:rsidRPr="00086BE5">
        <w:rPr>
          <w:color w:val="808080" w:themeColor="background1" w:themeShade="80"/>
        </w:rPr>
        <w:t>SP1/SP2:</w:t>
      </w:r>
      <w:r w:rsidR="00B94DFC" w:rsidRPr="00086BE5">
        <w:rPr>
          <w:color w:val="808080" w:themeColor="background1" w:themeShade="80"/>
        </w:rPr>
        <w:t xml:space="preserve"> </w:t>
      </w:r>
      <w:r w:rsidR="00415EB9">
        <w:rPr>
          <w:color w:val="808080" w:themeColor="background1" w:themeShade="80"/>
        </w:rPr>
        <w:tab/>
      </w:r>
      <w:r w:rsidR="008269B8">
        <w:rPr>
          <w:color w:val="808080" w:themeColor="background1" w:themeShade="80"/>
        </w:rPr>
        <w:t>2</w:t>
      </w:r>
      <w:r w:rsidRPr="00086BE5">
        <w:rPr>
          <w:color w:val="808080" w:themeColor="background1" w:themeShade="80"/>
        </w:rPr>
        <w:t xml:space="preserve">00 </w:t>
      </w:r>
      <w:proofErr w:type="spellStart"/>
      <w:r w:rsidRPr="00086BE5">
        <w:rPr>
          <w:color w:val="808080" w:themeColor="background1" w:themeShade="80"/>
        </w:rPr>
        <w:t>ms</w:t>
      </w:r>
      <w:proofErr w:type="spellEnd"/>
      <w:r w:rsidR="00B94DFC" w:rsidRPr="00086BE5">
        <w:rPr>
          <w:color w:val="808080" w:themeColor="background1" w:themeShade="80"/>
        </w:rPr>
        <w:t xml:space="preserve"> cadence</w:t>
      </w:r>
    </w:p>
    <w:p w14:paraId="199A6383" w14:textId="77777777" w:rsidR="006F138F" w:rsidRDefault="006F138F" w:rsidP="008631F5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unit: DN</w:t>
      </w:r>
    </w:p>
    <w:p w14:paraId="52E866F7" w14:textId="77777777" w:rsidR="00C4090B" w:rsidRPr="00C4090B" w:rsidRDefault="00C4090B" w:rsidP="00C4090B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>data in primary FITS HDU</w:t>
      </w:r>
    </w:p>
    <w:p w14:paraId="38C2EB6C" w14:textId="77777777" w:rsidR="008059B0" w:rsidRDefault="008631F5" w:rsidP="008631F5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raw data</w:t>
      </w:r>
    </w:p>
    <w:p w14:paraId="28CE51F9" w14:textId="77777777" w:rsidR="008631F5" w:rsidRPr="00C014E6" w:rsidRDefault="008631F5" w:rsidP="008631F5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timestamp correction</w:t>
      </w:r>
    </w:p>
    <w:p w14:paraId="0E2B78BB" w14:textId="77777777" w:rsidR="008631F5" w:rsidRPr="00C014E6" w:rsidRDefault="008631F5" w:rsidP="008631F5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adding information</w:t>
      </w:r>
      <w:r w:rsidR="0013298B" w:rsidRPr="00C014E6">
        <w:rPr>
          <w:color w:val="808080" w:themeColor="background1" w:themeShade="80"/>
        </w:rPr>
        <w:t xml:space="preserve"> to the FITS headers</w:t>
      </w:r>
      <w:r w:rsidRPr="00C014E6">
        <w:rPr>
          <w:color w:val="808080" w:themeColor="background1" w:themeShade="80"/>
        </w:rPr>
        <w:t>:</w:t>
      </w:r>
    </w:p>
    <w:p w14:paraId="34C3450C" w14:textId="77777777" w:rsidR="008631F5" w:rsidRPr="00C014E6" w:rsidRDefault="00082562" w:rsidP="008631F5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>TARGET</w:t>
      </w:r>
      <w:proofErr w:type="gramStart"/>
      <w:r w:rsidR="008631F5" w:rsidRPr="00C014E6">
        <w:rPr>
          <w:color w:val="808080" w:themeColor="background1" w:themeShade="80"/>
        </w:rPr>
        <w:t>:  “</w:t>
      </w:r>
      <w:proofErr w:type="gramEnd"/>
      <w:r w:rsidR="008631F5" w:rsidRPr="00C014E6">
        <w:rPr>
          <w:color w:val="808080" w:themeColor="background1" w:themeShade="80"/>
        </w:rPr>
        <w:t xml:space="preserve">Dark”, </w:t>
      </w:r>
      <w:r w:rsidR="00FE16CC" w:rsidRPr="00C014E6">
        <w:rPr>
          <w:color w:val="808080" w:themeColor="background1" w:themeShade="80"/>
        </w:rPr>
        <w:t>“Moving”</w:t>
      </w:r>
      <w:r w:rsidR="00FE16CC">
        <w:rPr>
          <w:color w:val="808080" w:themeColor="background1" w:themeShade="80"/>
        </w:rPr>
        <w:t>,</w:t>
      </w:r>
      <w:r w:rsidR="00FE16CC" w:rsidRPr="00C014E6">
        <w:rPr>
          <w:color w:val="808080" w:themeColor="background1" w:themeShade="80"/>
        </w:rPr>
        <w:t xml:space="preserve"> </w:t>
      </w:r>
      <w:r w:rsidR="008631F5" w:rsidRPr="00C014E6">
        <w:rPr>
          <w:color w:val="808080" w:themeColor="background1" w:themeShade="80"/>
        </w:rPr>
        <w:t>“</w:t>
      </w:r>
      <w:proofErr w:type="spellStart"/>
      <w:r w:rsidR="008631F5" w:rsidRPr="00C014E6">
        <w:rPr>
          <w:color w:val="808080" w:themeColor="background1" w:themeShade="80"/>
        </w:rPr>
        <w:t>SunCenter</w:t>
      </w:r>
      <w:proofErr w:type="spellEnd"/>
      <w:r w:rsidR="008631F5" w:rsidRPr="00C014E6">
        <w:rPr>
          <w:color w:val="808080" w:themeColor="background1" w:themeShade="80"/>
        </w:rPr>
        <w:t xml:space="preserve">”, </w:t>
      </w:r>
      <w:r w:rsidR="00724C44">
        <w:rPr>
          <w:color w:val="808080" w:themeColor="background1" w:themeShade="80"/>
        </w:rPr>
        <w:t xml:space="preserve">“Plage”, </w:t>
      </w:r>
      <w:r w:rsidR="008631F5" w:rsidRPr="00C014E6">
        <w:rPr>
          <w:color w:val="808080" w:themeColor="background1" w:themeShade="80"/>
        </w:rPr>
        <w:t>“Limb”</w:t>
      </w:r>
    </w:p>
    <w:p w14:paraId="423CB028" w14:textId="77777777" w:rsidR="008631F5" w:rsidRPr="00C014E6" w:rsidRDefault="008631F5" w:rsidP="008631F5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TELESCOP, INSTRUME, WAVELNTH, etc.</w:t>
      </w:r>
    </w:p>
    <w:p w14:paraId="2D3EBD5B" w14:textId="77777777" w:rsidR="009A32C4" w:rsidRDefault="009A32C4" w:rsidP="000626A2"/>
    <w:p w14:paraId="5AF32931" w14:textId="77777777" w:rsidR="006F138F" w:rsidRDefault="006F138F" w:rsidP="000626A2">
      <w:r>
        <w:t>Graphical examples of the data:</w:t>
      </w:r>
    </w:p>
    <w:p w14:paraId="3D803489" w14:textId="77777777" w:rsidR="009A32C4" w:rsidRPr="009A32C4" w:rsidRDefault="009A32C4" w:rsidP="000626A2"/>
    <w:p w14:paraId="7A6C4FA5" w14:textId="77777777" w:rsidR="00447A7F" w:rsidRPr="009A32C4" w:rsidRDefault="009A32C4" w:rsidP="009A32C4">
      <w:pPr>
        <w:tabs>
          <w:tab w:val="left" w:pos="1080"/>
          <w:tab w:val="left" w:pos="4050"/>
          <w:tab w:val="left" w:pos="7380"/>
        </w:tabs>
        <w:rPr>
          <w:sz w:val="20"/>
          <w:szCs w:val="20"/>
        </w:rPr>
      </w:pPr>
      <w:r w:rsidRPr="009A32C4">
        <w:rPr>
          <w:sz w:val="20"/>
          <w:szCs w:val="20"/>
        </w:rPr>
        <w:t>Disk center</w:t>
      </w:r>
      <w:r w:rsidR="008269B8">
        <w:rPr>
          <w:sz w:val="20"/>
          <w:szCs w:val="20"/>
        </w:rPr>
        <w:t xml:space="preserve">:    </w:t>
      </w:r>
      <w:r w:rsidR="00447A7F" w:rsidRPr="009A32C4">
        <w:rPr>
          <w:sz w:val="20"/>
          <w:szCs w:val="20"/>
        </w:rPr>
        <w:t>SJ</w:t>
      </w:r>
      <w:r w:rsidR="008269B8">
        <w:rPr>
          <w:sz w:val="20"/>
          <w:szCs w:val="20"/>
        </w:rPr>
        <w:t xml:space="preserve">                                                      </w:t>
      </w:r>
      <w:r w:rsidR="00447A7F" w:rsidRPr="009A32C4">
        <w:rPr>
          <w:sz w:val="20"/>
          <w:szCs w:val="20"/>
        </w:rPr>
        <w:t>SP</w:t>
      </w:r>
      <w:r w:rsidR="008269B8">
        <w:rPr>
          <w:sz w:val="20"/>
          <w:szCs w:val="20"/>
        </w:rPr>
        <w:t xml:space="preserve">1                                                                         </w:t>
      </w:r>
      <w:r w:rsidR="00447A7F" w:rsidRPr="009A32C4">
        <w:rPr>
          <w:sz w:val="20"/>
          <w:szCs w:val="20"/>
        </w:rPr>
        <w:t>SP2</w:t>
      </w:r>
    </w:p>
    <w:p w14:paraId="28387204" w14:textId="77777777" w:rsidR="00625FEB" w:rsidRDefault="008269B8" w:rsidP="009A32C4">
      <w:pPr>
        <w:tabs>
          <w:tab w:val="left" w:pos="1080"/>
          <w:tab w:val="left" w:pos="4050"/>
          <w:tab w:val="left" w:pos="7380"/>
        </w:tabs>
      </w:pPr>
      <w:r>
        <w:t xml:space="preserve">      </w:t>
      </w:r>
      <w:r w:rsidR="000626A2">
        <w:rPr>
          <w:noProof/>
        </w:rPr>
        <w:drawing>
          <wp:inline distT="0" distB="0" distL="0" distR="0" wp14:anchorId="0E663FBE" wp14:editId="03A81C8A">
            <wp:extent cx="1132514" cy="10682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995" cy="11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6A2">
        <w:t xml:space="preserve">     </w:t>
      </w:r>
      <w:r w:rsidR="000626A2">
        <w:rPr>
          <w:noProof/>
        </w:rPr>
        <w:drawing>
          <wp:inline distT="0" distB="0" distL="0" distR="0" wp14:anchorId="635B9CAB" wp14:editId="4C963159">
            <wp:extent cx="2000654" cy="107251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526" cy="107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6A2">
        <w:t xml:space="preserve">     </w:t>
      </w:r>
      <w:r w:rsidR="000626A2">
        <w:rPr>
          <w:noProof/>
        </w:rPr>
        <w:drawing>
          <wp:inline distT="0" distB="0" distL="0" distR="0" wp14:anchorId="38F00C62" wp14:editId="6C17D867">
            <wp:extent cx="2001586" cy="107301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86" cy="1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ACDB6" w14:textId="77777777" w:rsidR="009A32C4" w:rsidRDefault="009A32C4" w:rsidP="009A32C4">
      <w:pPr>
        <w:tabs>
          <w:tab w:val="left" w:pos="1080"/>
          <w:tab w:val="left" w:pos="4050"/>
          <w:tab w:val="left" w:pos="7380"/>
        </w:tabs>
      </w:pPr>
    </w:p>
    <w:p w14:paraId="3A3272D2" w14:textId="77777777" w:rsidR="008269B8" w:rsidRPr="009A32C4" w:rsidRDefault="008269B8" w:rsidP="008269B8">
      <w:pPr>
        <w:tabs>
          <w:tab w:val="left" w:pos="1080"/>
          <w:tab w:val="left" w:pos="4050"/>
          <w:tab w:val="left" w:pos="7380"/>
        </w:tabs>
        <w:rPr>
          <w:sz w:val="20"/>
          <w:szCs w:val="20"/>
        </w:rPr>
      </w:pPr>
      <w:r>
        <w:rPr>
          <w:sz w:val="20"/>
          <w:szCs w:val="20"/>
        </w:rPr>
        <w:t xml:space="preserve">Plage:              </w:t>
      </w:r>
      <w:r w:rsidRPr="009A32C4">
        <w:rPr>
          <w:sz w:val="20"/>
          <w:szCs w:val="20"/>
        </w:rPr>
        <w:t>SJ</w:t>
      </w:r>
      <w:r>
        <w:rPr>
          <w:sz w:val="20"/>
          <w:szCs w:val="20"/>
        </w:rPr>
        <w:t xml:space="preserve">                                                      </w:t>
      </w:r>
      <w:r w:rsidRPr="009A32C4">
        <w:rPr>
          <w:sz w:val="20"/>
          <w:szCs w:val="20"/>
        </w:rPr>
        <w:t>SP</w:t>
      </w:r>
      <w:r>
        <w:rPr>
          <w:sz w:val="20"/>
          <w:szCs w:val="20"/>
        </w:rPr>
        <w:t xml:space="preserve">1                                                                         </w:t>
      </w:r>
      <w:r w:rsidRPr="009A32C4">
        <w:rPr>
          <w:sz w:val="20"/>
          <w:szCs w:val="20"/>
        </w:rPr>
        <w:t>SP2</w:t>
      </w:r>
    </w:p>
    <w:p w14:paraId="3C6BA281" w14:textId="77777777" w:rsidR="008269B8" w:rsidRDefault="008269B8" w:rsidP="009A32C4">
      <w:pPr>
        <w:tabs>
          <w:tab w:val="left" w:pos="1080"/>
          <w:tab w:val="left" w:pos="4050"/>
          <w:tab w:val="left" w:pos="7380"/>
        </w:tabs>
      </w:pPr>
      <w:r>
        <w:t xml:space="preserve">      </w:t>
      </w:r>
      <w:r>
        <w:rPr>
          <w:noProof/>
        </w:rPr>
        <w:drawing>
          <wp:inline distT="0" distB="0" distL="0" distR="0" wp14:anchorId="69D5C839" wp14:editId="496F269F">
            <wp:extent cx="1136377" cy="107194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151" cy="10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8297B87" wp14:editId="7A74B4BE">
            <wp:extent cx="1996580" cy="107033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97" cy="107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A46E0E5" wp14:editId="3C2EA568">
            <wp:extent cx="2001585" cy="1073015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85" cy="1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FBE5" w14:textId="77777777" w:rsidR="008269B8" w:rsidRDefault="008269B8" w:rsidP="009A32C4">
      <w:pPr>
        <w:tabs>
          <w:tab w:val="left" w:pos="1080"/>
          <w:tab w:val="left" w:pos="4050"/>
          <w:tab w:val="left" w:pos="7380"/>
        </w:tabs>
      </w:pPr>
    </w:p>
    <w:p w14:paraId="7FDD292C" w14:textId="77777777" w:rsidR="008269B8" w:rsidRPr="009A32C4" w:rsidRDefault="009A32C4" w:rsidP="008269B8">
      <w:pPr>
        <w:tabs>
          <w:tab w:val="left" w:pos="1080"/>
          <w:tab w:val="left" w:pos="4050"/>
          <w:tab w:val="left" w:pos="7380"/>
        </w:tabs>
        <w:rPr>
          <w:sz w:val="20"/>
          <w:szCs w:val="20"/>
        </w:rPr>
      </w:pPr>
      <w:r>
        <w:rPr>
          <w:sz w:val="20"/>
          <w:szCs w:val="20"/>
        </w:rPr>
        <w:t>Limb</w:t>
      </w:r>
      <w:r w:rsidR="008269B8">
        <w:rPr>
          <w:sz w:val="20"/>
          <w:szCs w:val="20"/>
        </w:rPr>
        <w:t xml:space="preserve">:               </w:t>
      </w:r>
      <w:r w:rsidR="008269B8" w:rsidRPr="009A32C4">
        <w:rPr>
          <w:sz w:val="20"/>
          <w:szCs w:val="20"/>
        </w:rPr>
        <w:t>SJ</w:t>
      </w:r>
      <w:r w:rsidR="008269B8">
        <w:rPr>
          <w:sz w:val="20"/>
          <w:szCs w:val="20"/>
        </w:rPr>
        <w:t xml:space="preserve">                                                      </w:t>
      </w:r>
      <w:r w:rsidR="008269B8" w:rsidRPr="009A32C4">
        <w:rPr>
          <w:sz w:val="20"/>
          <w:szCs w:val="20"/>
        </w:rPr>
        <w:t>SP</w:t>
      </w:r>
      <w:r w:rsidR="008269B8">
        <w:rPr>
          <w:sz w:val="20"/>
          <w:szCs w:val="20"/>
        </w:rPr>
        <w:t xml:space="preserve">1                                                                         </w:t>
      </w:r>
      <w:r w:rsidR="008269B8" w:rsidRPr="009A32C4">
        <w:rPr>
          <w:sz w:val="20"/>
          <w:szCs w:val="20"/>
        </w:rPr>
        <w:t>SP2</w:t>
      </w:r>
    </w:p>
    <w:p w14:paraId="62818AE6" w14:textId="77777777" w:rsidR="000626A2" w:rsidRDefault="008269B8" w:rsidP="008269B8">
      <w:pPr>
        <w:tabs>
          <w:tab w:val="left" w:pos="1080"/>
          <w:tab w:val="left" w:pos="4050"/>
          <w:tab w:val="left" w:pos="7380"/>
        </w:tabs>
      </w:pPr>
      <w:r>
        <w:t xml:space="preserve">      </w:t>
      </w:r>
      <w:r w:rsidR="000626A2">
        <w:rPr>
          <w:noProof/>
        </w:rPr>
        <w:drawing>
          <wp:inline distT="0" distB="0" distL="0" distR="0" wp14:anchorId="648C560E" wp14:editId="76CE37AA">
            <wp:extent cx="1133216" cy="10689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ASP_SJ_example_limb_level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861" cy="10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6A2">
        <w:t xml:space="preserve">     </w:t>
      </w:r>
      <w:r w:rsidR="000626A2">
        <w:rPr>
          <w:noProof/>
        </w:rPr>
        <w:drawing>
          <wp:inline distT="0" distB="0" distL="0" distR="0" wp14:anchorId="603A7A21" wp14:editId="3E6C2A1E">
            <wp:extent cx="2001586" cy="107301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ASP_SP1_example_limb_level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86" cy="1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6A2">
        <w:t xml:space="preserve">     </w:t>
      </w:r>
      <w:r w:rsidR="000626A2">
        <w:rPr>
          <w:noProof/>
        </w:rPr>
        <w:drawing>
          <wp:inline distT="0" distB="0" distL="0" distR="0" wp14:anchorId="56988A7A" wp14:editId="35055266">
            <wp:extent cx="2001586" cy="107301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ASP_SP2_example_limb_level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86" cy="1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7498" w14:textId="31044912" w:rsidR="00082562" w:rsidRPr="00082562" w:rsidRDefault="008269B8" w:rsidP="00224AF5">
      <w:pPr>
        <w:rPr>
          <w:i/>
          <w:iCs/>
          <w:color w:val="808080" w:themeColor="background1" w:themeShade="80"/>
        </w:rPr>
      </w:pPr>
      <w:r>
        <w:rPr>
          <w:color w:val="808080" w:themeColor="background1" w:themeShade="80"/>
          <w:u w:val="single"/>
        </w:rPr>
        <w:br/>
      </w:r>
      <w:r w:rsidR="00082562" w:rsidRPr="00082562">
        <w:rPr>
          <w:i/>
          <w:iCs/>
          <w:color w:val="000000" w:themeColor="text1"/>
        </w:rPr>
        <w:t>Note:</w:t>
      </w:r>
      <w:r w:rsidR="00082562">
        <w:rPr>
          <w:i/>
          <w:iCs/>
          <w:color w:val="000000" w:themeColor="text1"/>
        </w:rPr>
        <w:t xml:space="preserve"> The vertical black line in the SP1/SP2 data is caused by dust obscuring</w:t>
      </w:r>
      <w:r w:rsidR="00476F60">
        <w:rPr>
          <w:i/>
          <w:iCs/>
          <w:color w:val="000000" w:themeColor="text1"/>
        </w:rPr>
        <w:t xml:space="preserve"> part of</w:t>
      </w:r>
      <w:r w:rsidR="00082562">
        <w:rPr>
          <w:i/>
          <w:iCs/>
          <w:color w:val="000000" w:themeColor="text1"/>
        </w:rPr>
        <w:t xml:space="preserve"> the slit. </w:t>
      </w:r>
    </w:p>
    <w:p w14:paraId="7217B94B" w14:textId="77777777" w:rsidR="00082562" w:rsidRDefault="00082562" w:rsidP="00224AF5">
      <w:pPr>
        <w:rPr>
          <w:color w:val="808080" w:themeColor="background1" w:themeShade="80"/>
          <w:u w:val="single"/>
        </w:rPr>
      </w:pPr>
    </w:p>
    <w:p w14:paraId="132C566E" w14:textId="77777777" w:rsidR="00082562" w:rsidRDefault="00082562" w:rsidP="00224AF5">
      <w:pPr>
        <w:rPr>
          <w:color w:val="808080" w:themeColor="background1" w:themeShade="80"/>
          <w:u w:val="single"/>
        </w:rPr>
      </w:pPr>
    </w:p>
    <w:p w14:paraId="26FC67E5" w14:textId="77777777" w:rsidR="00082562" w:rsidRDefault="00082562" w:rsidP="00224AF5">
      <w:pPr>
        <w:rPr>
          <w:color w:val="808080" w:themeColor="background1" w:themeShade="80"/>
          <w:u w:val="single"/>
        </w:rPr>
      </w:pPr>
    </w:p>
    <w:p w14:paraId="3C2A7CEE" w14:textId="77777777" w:rsidR="00224AF5" w:rsidRPr="00C014E6" w:rsidRDefault="00224AF5" w:rsidP="00224AF5">
      <w:pPr>
        <w:rPr>
          <w:color w:val="808080" w:themeColor="background1" w:themeShade="80"/>
          <w:u w:val="single"/>
        </w:rPr>
      </w:pPr>
      <w:r w:rsidRPr="00C014E6">
        <w:rPr>
          <w:color w:val="808080" w:themeColor="background1" w:themeShade="80"/>
          <w:u w:val="single"/>
        </w:rPr>
        <w:lastRenderedPageBreak/>
        <w:t>Level-0.5</w:t>
      </w:r>
      <w:r w:rsidR="00B142F4" w:rsidRPr="00C014E6">
        <w:rPr>
          <w:color w:val="808080" w:themeColor="background1" w:themeShade="80"/>
          <w:u w:val="single"/>
        </w:rPr>
        <w:t>:</w:t>
      </w:r>
    </w:p>
    <w:p w14:paraId="45078DE7" w14:textId="77777777" w:rsidR="00224AF5" w:rsidRPr="00C014E6" w:rsidRDefault="00224AF5" w:rsidP="00224AF5">
      <w:pPr>
        <w:rPr>
          <w:color w:val="808080" w:themeColor="background1" w:themeShade="80"/>
          <w:u w:val="single"/>
        </w:rPr>
      </w:pPr>
    </w:p>
    <w:p w14:paraId="4DDBAFC8" w14:textId="77777777" w:rsidR="00415EB9" w:rsidRDefault="006F138F" w:rsidP="00415EB9">
      <w:pPr>
        <w:pStyle w:val="ListParagraph"/>
        <w:numPr>
          <w:ilvl w:val="0"/>
          <w:numId w:val="14"/>
        </w:numPr>
        <w:tabs>
          <w:tab w:val="left" w:pos="1710"/>
          <w:tab w:val="left" w:pos="3240"/>
        </w:tabs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SJ</w:t>
      </w:r>
      <w:r w:rsidR="00415EB9">
        <w:rPr>
          <w:color w:val="808080" w:themeColor="background1" w:themeShade="80"/>
        </w:rPr>
        <w:t xml:space="preserve">: </w:t>
      </w:r>
      <w:r w:rsidR="00415EB9">
        <w:rPr>
          <w:color w:val="808080" w:themeColor="background1" w:themeShade="80"/>
        </w:rPr>
        <w:tab/>
      </w:r>
      <w:r w:rsidRPr="00C014E6">
        <w:rPr>
          <w:color w:val="808080" w:themeColor="background1" w:themeShade="80"/>
        </w:rPr>
        <w:t xml:space="preserve">600 </w:t>
      </w:r>
      <w:proofErr w:type="spellStart"/>
      <w:r w:rsidRPr="00C014E6">
        <w:rPr>
          <w:color w:val="808080" w:themeColor="background1" w:themeShade="80"/>
        </w:rPr>
        <w:t>ms</w:t>
      </w:r>
      <w:proofErr w:type="spellEnd"/>
      <w:r w:rsidR="00301C4B" w:rsidRPr="00C014E6">
        <w:rPr>
          <w:color w:val="808080" w:themeColor="background1" w:themeShade="80"/>
        </w:rPr>
        <w:t xml:space="preserve"> cadence</w:t>
      </w:r>
      <w:r w:rsidR="00415EB9">
        <w:rPr>
          <w:color w:val="808080" w:themeColor="background1" w:themeShade="80"/>
        </w:rPr>
        <w:t xml:space="preserve"> </w:t>
      </w:r>
    </w:p>
    <w:p w14:paraId="7FF375D3" w14:textId="77777777" w:rsidR="006F138F" w:rsidRPr="00415EB9" w:rsidRDefault="006F138F" w:rsidP="00415EB9">
      <w:pPr>
        <w:pStyle w:val="ListParagraph"/>
        <w:numPr>
          <w:ilvl w:val="0"/>
          <w:numId w:val="14"/>
        </w:numPr>
        <w:tabs>
          <w:tab w:val="left" w:pos="1710"/>
          <w:tab w:val="left" w:pos="3240"/>
        </w:tabs>
        <w:rPr>
          <w:color w:val="808080" w:themeColor="background1" w:themeShade="80"/>
        </w:rPr>
      </w:pPr>
      <w:r w:rsidRPr="00415EB9">
        <w:rPr>
          <w:color w:val="808080" w:themeColor="background1" w:themeShade="80"/>
        </w:rPr>
        <w:t xml:space="preserve">SP1/SP2: </w:t>
      </w:r>
      <w:r w:rsidR="00415EB9">
        <w:rPr>
          <w:color w:val="808080" w:themeColor="background1" w:themeShade="80"/>
        </w:rPr>
        <w:tab/>
      </w:r>
      <w:r w:rsidR="00577C78">
        <w:rPr>
          <w:color w:val="808080" w:themeColor="background1" w:themeShade="80"/>
        </w:rPr>
        <w:t>2</w:t>
      </w:r>
      <w:r w:rsidRPr="00415EB9">
        <w:rPr>
          <w:color w:val="808080" w:themeColor="background1" w:themeShade="80"/>
        </w:rPr>
        <w:t xml:space="preserve">00 </w:t>
      </w:r>
      <w:proofErr w:type="spellStart"/>
      <w:r w:rsidRPr="00415EB9">
        <w:rPr>
          <w:color w:val="808080" w:themeColor="background1" w:themeShade="80"/>
        </w:rPr>
        <w:t>ms</w:t>
      </w:r>
      <w:proofErr w:type="spellEnd"/>
      <w:r w:rsidR="00301C4B" w:rsidRPr="00415EB9">
        <w:rPr>
          <w:color w:val="808080" w:themeColor="background1" w:themeShade="80"/>
        </w:rPr>
        <w:t xml:space="preserve"> cadence</w:t>
      </w:r>
    </w:p>
    <w:p w14:paraId="39FC2E9E" w14:textId="77777777" w:rsidR="006F138F" w:rsidRDefault="006F138F" w:rsidP="006F138F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unit: electrons</w:t>
      </w:r>
    </w:p>
    <w:p w14:paraId="1A952CC1" w14:textId="77777777" w:rsidR="00C4090B" w:rsidRPr="00C4090B" w:rsidRDefault="00C4090B" w:rsidP="00C4090B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>data in primary FITS HDU</w:t>
      </w:r>
    </w:p>
    <w:p w14:paraId="67E2BB48" w14:textId="77777777" w:rsidR="00224AF5" w:rsidRPr="00C014E6" w:rsidRDefault="00224AF5" w:rsidP="00224AF5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 xml:space="preserve">correction for: </w:t>
      </w:r>
    </w:p>
    <w:p w14:paraId="0037AAD4" w14:textId="77777777" w:rsidR="00224AF5" w:rsidRPr="00C014E6" w:rsidRDefault="00224AF5" w:rsidP="00224AF5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bias</w:t>
      </w:r>
    </w:p>
    <w:p w14:paraId="72A1292E" w14:textId="77777777" w:rsidR="00224AF5" w:rsidRPr="00C014E6" w:rsidRDefault="00224AF5" w:rsidP="00224AF5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dark</w:t>
      </w:r>
    </w:p>
    <w:p w14:paraId="2BB5C353" w14:textId="77777777" w:rsidR="00224AF5" w:rsidRPr="00C014E6" w:rsidRDefault="00224AF5" w:rsidP="00224AF5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gain</w:t>
      </w:r>
    </w:p>
    <w:p w14:paraId="77130185" w14:textId="77777777" w:rsidR="00224AF5" w:rsidRPr="00C014E6" w:rsidRDefault="00224AF5" w:rsidP="00224AF5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frame transfer image smear</w:t>
      </w:r>
    </w:p>
    <w:p w14:paraId="2F2E3843" w14:textId="77777777" w:rsidR="00224AF5" w:rsidRPr="009A32C4" w:rsidRDefault="00224AF5" w:rsidP="00224AF5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9A32C4">
        <w:rPr>
          <w:color w:val="808080" w:themeColor="background1" w:themeShade="80"/>
        </w:rPr>
        <w:t>darks</w:t>
      </w:r>
      <w:r w:rsidR="00C6766A" w:rsidRPr="009A32C4">
        <w:rPr>
          <w:color w:val="808080" w:themeColor="background1" w:themeShade="80"/>
        </w:rPr>
        <w:t xml:space="preserve"> and</w:t>
      </w:r>
      <w:r w:rsidRPr="009A32C4">
        <w:rPr>
          <w:color w:val="808080" w:themeColor="background1" w:themeShade="80"/>
        </w:rPr>
        <w:t xml:space="preserve"> exposures during slew </w:t>
      </w:r>
      <w:r w:rsidR="00C6766A" w:rsidRPr="009A32C4">
        <w:rPr>
          <w:color w:val="808080" w:themeColor="background1" w:themeShade="80"/>
        </w:rPr>
        <w:t xml:space="preserve">discarded </w:t>
      </w:r>
      <w:r w:rsidR="003D7C5F" w:rsidRPr="009A32C4">
        <w:rPr>
          <w:color w:val="808080" w:themeColor="background1" w:themeShade="80"/>
        </w:rPr>
        <w:t>(</w:t>
      </w:r>
      <w:r w:rsidR="00577C78">
        <w:rPr>
          <w:color w:val="808080" w:themeColor="background1" w:themeShade="80"/>
        </w:rPr>
        <w:t>TARGET</w:t>
      </w:r>
      <w:r w:rsidR="00C6766A" w:rsidRPr="009A32C4">
        <w:rPr>
          <w:color w:val="808080" w:themeColor="background1" w:themeShade="80"/>
        </w:rPr>
        <w:t xml:space="preserve"> = “Dark” or </w:t>
      </w:r>
      <w:r w:rsidR="003D7C5F" w:rsidRPr="009A32C4">
        <w:rPr>
          <w:color w:val="808080" w:themeColor="background1" w:themeShade="80"/>
        </w:rPr>
        <w:t>“Moving”)</w:t>
      </w:r>
    </w:p>
    <w:p w14:paraId="1B314061" w14:textId="77777777" w:rsidR="006F138F" w:rsidRPr="009A32C4" w:rsidRDefault="00C6766A" w:rsidP="00E154BE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9A32C4">
        <w:rPr>
          <w:color w:val="808080" w:themeColor="background1" w:themeShade="80"/>
        </w:rPr>
        <w:t>manually selected images discarded</w:t>
      </w:r>
    </w:p>
    <w:p w14:paraId="4B7F7B24" w14:textId="77777777" w:rsidR="00625FEB" w:rsidRDefault="00625FEB" w:rsidP="006B368A"/>
    <w:p w14:paraId="74A3ECDE" w14:textId="77777777" w:rsidR="006F138F" w:rsidRDefault="006F138F" w:rsidP="006F138F">
      <w:r>
        <w:t>Graphical examples of the data:</w:t>
      </w:r>
    </w:p>
    <w:p w14:paraId="4FC2E3DA" w14:textId="77777777" w:rsidR="00724C44" w:rsidRDefault="00724C44" w:rsidP="006F138F"/>
    <w:p w14:paraId="02AC0EEC" w14:textId="77777777" w:rsidR="00724C44" w:rsidRPr="009A32C4" w:rsidRDefault="00724C44" w:rsidP="00724C44">
      <w:pPr>
        <w:tabs>
          <w:tab w:val="left" w:pos="1080"/>
          <w:tab w:val="left" w:pos="4050"/>
          <w:tab w:val="left" w:pos="7380"/>
        </w:tabs>
        <w:rPr>
          <w:sz w:val="20"/>
          <w:szCs w:val="20"/>
        </w:rPr>
      </w:pPr>
      <w:r w:rsidRPr="009A32C4">
        <w:rPr>
          <w:sz w:val="20"/>
          <w:szCs w:val="20"/>
        </w:rPr>
        <w:t>Disk center</w:t>
      </w:r>
      <w:r>
        <w:rPr>
          <w:sz w:val="20"/>
          <w:szCs w:val="20"/>
        </w:rPr>
        <w:t xml:space="preserve">:    </w:t>
      </w:r>
      <w:r w:rsidRPr="009A32C4">
        <w:rPr>
          <w:sz w:val="20"/>
          <w:szCs w:val="20"/>
        </w:rPr>
        <w:t>SJ</w:t>
      </w:r>
      <w:r>
        <w:rPr>
          <w:sz w:val="20"/>
          <w:szCs w:val="20"/>
        </w:rPr>
        <w:t xml:space="preserve">                                                      </w:t>
      </w:r>
      <w:r w:rsidRPr="009A32C4">
        <w:rPr>
          <w:sz w:val="20"/>
          <w:szCs w:val="20"/>
        </w:rPr>
        <w:t>SP</w:t>
      </w:r>
      <w:r>
        <w:rPr>
          <w:sz w:val="20"/>
          <w:szCs w:val="20"/>
        </w:rPr>
        <w:t xml:space="preserve">1                                                                         </w:t>
      </w:r>
      <w:r w:rsidRPr="009A32C4">
        <w:rPr>
          <w:sz w:val="20"/>
          <w:szCs w:val="20"/>
        </w:rPr>
        <w:t>SP2</w:t>
      </w:r>
    </w:p>
    <w:p w14:paraId="1DC5165B" w14:textId="77777777" w:rsidR="00724C44" w:rsidRDefault="00724C44" w:rsidP="00724C44">
      <w:pPr>
        <w:tabs>
          <w:tab w:val="left" w:pos="1080"/>
          <w:tab w:val="left" w:pos="4050"/>
          <w:tab w:val="left" w:pos="7380"/>
        </w:tabs>
      </w:pPr>
      <w:r>
        <w:t xml:space="preserve">      </w:t>
      </w:r>
      <w:r>
        <w:rPr>
          <w:noProof/>
        </w:rPr>
        <w:drawing>
          <wp:inline distT="0" distB="0" distL="0" distR="0" wp14:anchorId="2836D1FF" wp14:editId="5A22ED4A">
            <wp:extent cx="1136377" cy="1071944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142" cy="107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8F61EEE" wp14:editId="650D4B47">
            <wp:extent cx="1988191" cy="1065834"/>
            <wp:effectExtent l="0" t="0" r="5715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177" cy="106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A0DD32F" wp14:editId="0F6B9D99">
            <wp:extent cx="1994944" cy="106945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795" cy="107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75164" w14:textId="77777777" w:rsidR="00724C44" w:rsidRDefault="00724C44" w:rsidP="00724C44">
      <w:pPr>
        <w:tabs>
          <w:tab w:val="left" w:pos="1080"/>
          <w:tab w:val="left" w:pos="4050"/>
          <w:tab w:val="left" w:pos="7380"/>
        </w:tabs>
      </w:pPr>
    </w:p>
    <w:p w14:paraId="26FA39E1" w14:textId="77777777" w:rsidR="00724C44" w:rsidRPr="009A32C4" w:rsidRDefault="00724C44" w:rsidP="00724C44">
      <w:pPr>
        <w:tabs>
          <w:tab w:val="left" w:pos="1080"/>
          <w:tab w:val="left" w:pos="4050"/>
          <w:tab w:val="left" w:pos="7380"/>
        </w:tabs>
        <w:rPr>
          <w:sz w:val="20"/>
          <w:szCs w:val="20"/>
        </w:rPr>
      </w:pPr>
      <w:r>
        <w:rPr>
          <w:sz w:val="20"/>
          <w:szCs w:val="20"/>
        </w:rPr>
        <w:t xml:space="preserve">Plage:              </w:t>
      </w:r>
      <w:r w:rsidRPr="009A32C4">
        <w:rPr>
          <w:sz w:val="20"/>
          <w:szCs w:val="20"/>
        </w:rPr>
        <w:t>SJ</w:t>
      </w:r>
      <w:r>
        <w:rPr>
          <w:sz w:val="20"/>
          <w:szCs w:val="20"/>
        </w:rPr>
        <w:t xml:space="preserve">                                                      </w:t>
      </w:r>
      <w:r w:rsidRPr="009A32C4">
        <w:rPr>
          <w:sz w:val="20"/>
          <w:szCs w:val="20"/>
        </w:rPr>
        <w:t>SP</w:t>
      </w:r>
      <w:r>
        <w:rPr>
          <w:sz w:val="20"/>
          <w:szCs w:val="20"/>
        </w:rPr>
        <w:t xml:space="preserve">1                                                                         </w:t>
      </w:r>
      <w:r w:rsidRPr="009A32C4">
        <w:rPr>
          <w:sz w:val="20"/>
          <w:szCs w:val="20"/>
        </w:rPr>
        <w:t>SP2</w:t>
      </w:r>
    </w:p>
    <w:p w14:paraId="688B2A54" w14:textId="77777777" w:rsidR="00724C44" w:rsidRDefault="00724C44" w:rsidP="00724C44">
      <w:pPr>
        <w:tabs>
          <w:tab w:val="left" w:pos="1080"/>
          <w:tab w:val="left" w:pos="4050"/>
          <w:tab w:val="left" w:pos="7380"/>
        </w:tabs>
      </w:pPr>
      <w:r>
        <w:t xml:space="preserve">      </w:t>
      </w:r>
      <w:r>
        <w:rPr>
          <w:noProof/>
        </w:rPr>
        <w:drawing>
          <wp:inline distT="0" distB="0" distL="0" distR="0" wp14:anchorId="2E89C329" wp14:editId="7610C7CB">
            <wp:extent cx="1142151" cy="1077389"/>
            <wp:effectExtent l="0" t="0" r="1270" b="254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151" cy="107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CCDB705" wp14:editId="7AF339D1">
            <wp:extent cx="1988191" cy="1065834"/>
            <wp:effectExtent l="0" t="0" r="5715" b="127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041" cy="106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FFE02A1" wp14:editId="2EB7D67F">
            <wp:extent cx="2001585" cy="1073014"/>
            <wp:effectExtent l="0" t="0" r="508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85" cy="107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3BE32" w14:textId="77777777" w:rsidR="00724C44" w:rsidRDefault="00724C44" w:rsidP="00724C44">
      <w:pPr>
        <w:tabs>
          <w:tab w:val="left" w:pos="1080"/>
          <w:tab w:val="left" w:pos="4050"/>
          <w:tab w:val="left" w:pos="7380"/>
        </w:tabs>
      </w:pPr>
    </w:p>
    <w:p w14:paraId="65044A4C" w14:textId="77777777" w:rsidR="00724C44" w:rsidRPr="009A32C4" w:rsidRDefault="00724C44" w:rsidP="00724C44">
      <w:pPr>
        <w:tabs>
          <w:tab w:val="left" w:pos="1080"/>
          <w:tab w:val="left" w:pos="4050"/>
          <w:tab w:val="left" w:pos="7380"/>
        </w:tabs>
        <w:rPr>
          <w:sz w:val="20"/>
          <w:szCs w:val="20"/>
        </w:rPr>
      </w:pPr>
      <w:r>
        <w:rPr>
          <w:sz w:val="20"/>
          <w:szCs w:val="20"/>
        </w:rPr>
        <w:t xml:space="preserve">Limb:               </w:t>
      </w:r>
      <w:r w:rsidRPr="009A32C4">
        <w:rPr>
          <w:sz w:val="20"/>
          <w:szCs w:val="20"/>
        </w:rPr>
        <w:t>SJ</w:t>
      </w:r>
      <w:r>
        <w:rPr>
          <w:sz w:val="20"/>
          <w:szCs w:val="20"/>
        </w:rPr>
        <w:t xml:space="preserve">                                                      </w:t>
      </w:r>
      <w:r w:rsidRPr="009A32C4">
        <w:rPr>
          <w:sz w:val="20"/>
          <w:szCs w:val="20"/>
        </w:rPr>
        <w:t>SP</w:t>
      </w:r>
      <w:r>
        <w:rPr>
          <w:sz w:val="20"/>
          <w:szCs w:val="20"/>
        </w:rPr>
        <w:t xml:space="preserve">1                                                                         </w:t>
      </w:r>
      <w:r w:rsidRPr="009A32C4">
        <w:rPr>
          <w:sz w:val="20"/>
          <w:szCs w:val="20"/>
        </w:rPr>
        <w:t>SP2</w:t>
      </w:r>
    </w:p>
    <w:p w14:paraId="70A3200C" w14:textId="77777777" w:rsidR="00724C44" w:rsidRDefault="00724C44" w:rsidP="00724C44">
      <w:pPr>
        <w:tabs>
          <w:tab w:val="left" w:pos="1080"/>
          <w:tab w:val="left" w:pos="4050"/>
          <w:tab w:val="left" w:pos="7380"/>
        </w:tabs>
      </w:pPr>
      <w:r>
        <w:t xml:space="preserve">      </w:t>
      </w:r>
      <w:r>
        <w:rPr>
          <w:noProof/>
        </w:rPr>
        <w:drawing>
          <wp:inline distT="0" distB="0" distL="0" distR="0" wp14:anchorId="5DAC9137" wp14:editId="404BC4F8">
            <wp:extent cx="1150859" cy="1085605"/>
            <wp:effectExtent l="0" t="0" r="508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ASP_SJ_example_limb_level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859" cy="10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24C44">
        <w:rPr>
          <w:sz w:val="13"/>
          <w:szCs w:val="13"/>
        </w:rPr>
        <w:t xml:space="preserve"> </w:t>
      </w:r>
      <w:r>
        <w:rPr>
          <w:sz w:val="13"/>
          <w:szCs w:val="13"/>
        </w:rPr>
        <w:t xml:space="preserve"> </w:t>
      </w:r>
      <w:r w:rsidRPr="00724C44">
        <w:rPr>
          <w:sz w:val="13"/>
          <w:szCs w:val="13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35D03DB4" wp14:editId="10DBF38B">
            <wp:extent cx="2001585" cy="1073015"/>
            <wp:effectExtent l="0" t="0" r="508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ASP_SP1_example_limb_level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85" cy="1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11AC41B" wp14:editId="5AE22AE1">
            <wp:extent cx="2001585" cy="1073015"/>
            <wp:effectExtent l="0" t="0" r="508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ASP_SP2_example_limb_level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85" cy="1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14F6A" w14:textId="77777777" w:rsidR="00CB72B1" w:rsidRDefault="00724C44" w:rsidP="00724C44">
      <w:r>
        <w:rPr>
          <w:color w:val="808080" w:themeColor="background1" w:themeShade="80"/>
          <w:u w:val="single"/>
        </w:rPr>
        <w:br/>
      </w:r>
    </w:p>
    <w:p w14:paraId="5C207471" w14:textId="77777777" w:rsidR="009A32C4" w:rsidRDefault="009A32C4" w:rsidP="008059B0"/>
    <w:p w14:paraId="641FF235" w14:textId="77777777" w:rsidR="009A32C4" w:rsidRDefault="009A32C4" w:rsidP="008059B0"/>
    <w:p w14:paraId="389BCF52" w14:textId="77777777" w:rsidR="009A32C4" w:rsidRDefault="009A32C4" w:rsidP="008059B0"/>
    <w:p w14:paraId="4C6D3E20" w14:textId="77777777" w:rsidR="009A32C4" w:rsidRPr="008631F5" w:rsidRDefault="009A32C4" w:rsidP="008059B0"/>
    <w:p w14:paraId="15F53A74" w14:textId="77777777" w:rsidR="00F73E47" w:rsidRDefault="00AC3305" w:rsidP="008830E9">
      <w:pPr>
        <w:pStyle w:val="Heading2"/>
      </w:pPr>
      <w:proofErr w:type="gramStart"/>
      <w:r>
        <w:t>3</w:t>
      </w:r>
      <w:r w:rsidR="008830E9" w:rsidRPr="008830E9">
        <w:t>.</w:t>
      </w:r>
      <w:r w:rsidR="00BF1507">
        <w:t>3</w:t>
      </w:r>
      <w:r w:rsidR="008830E9">
        <w:t xml:space="preserve">  Higher</w:t>
      </w:r>
      <w:proofErr w:type="gramEnd"/>
      <w:r w:rsidR="008830E9">
        <w:t xml:space="preserve"> data levels </w:t>
      </w:r>
      <w:r w:rsidR="00F73E47">
        <w:t xml:space="preserve">for </w:t>
      </w:r>
      <w:proofErr w:type="spellStart"/>
      <w:r w:rsidR="00F73E47">
        <w:t>slitjaw</w:t>
      </w:r>
      <w:proofErr w:type="spellEnd"/>
      <w:r w:rsidR="00F73E47">
        <w:t xml:space="preserve"> data</w:t>
      </w:r>
    </w:p>
    <w:p w14:paraId="7BD02C09" w14:textId="77777777" w:rsidR="00F73E47" w:rsidRDefault="00F73E47" w:rsidP="00F73E47"/>
    <w:p w14:paraId="7C364270" w14:textId="77777777" w:rsidR="0013298B" w:rsidRPr="00C014E6" w:rsidRDefault="0013298B" w:rsidP="0013298B">
      <w:pPr>
        <w:rPr>
          <w:color w:val="808080" w:themeColor="background1" w:themeShade="80"/>
          <w:u w:val="single"/>
        </w:rPr>
      </w:pPr>
      <w:r w:rsidRPr="00C014E6">
        <w:rPr>
          <w:color w:val="808080" w:themeColor="background1" w:themeShade="80"/>
          <w:u w:val="single"/>
        </w:rPr>
        <w:t>Level-1:</w:t>
      </w:r>
    </w:p>
    <w:p w14:paraId="489FB58D" w14:textId="77777777" w:rsidR="0013298B" w:rsidRPr="00C014E6" w:rsidRDefault="0013298B" w:rsidP="0013298B">
      <w:pPr>
        <w:rPr>
          <w:color w:val="808080" w:themeColor="background1" w:themeShade="80"/>
          <w:u w:val="single"/>
        </w:rPr>
      </w:pPr>
    </w:p>
    <w:p w14:paraId="3204CD99" w14:textId="77777777" w:rsidR="006F138F" w:rsidRPr="00C014E6" w:rsidRDefault="006F138F" w:rsidP="00301C4B">
      <w:pPr>
        <w:pStyle w:val="ListParagraph"/>
        <w:numPr>
          <w:ilvl w:val="0"/>
          <w:numId w:val="14"/>
        </w:numPr>
        <w:tabs>
          <w:tab w:val="left" w:pos="3240"/>
        </w:tabs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 xml:space="preserve">600 </w:t>
      </w:r>
      <w:proofErr w:type="spellStart"/>
      <w:r w:rsidRPr="00C014E6">
        <w:rPr>
          <w:color w:val="808080" w:themeColor="background1" w:themeShade="80"/>
        </w:rPr>
        <w:t>ms</w:t>
      </w:r>
      <w:proofErr w:type="spellEnd"/>
      <w:r w:rsidR="00301C4B" w:rsidRPr="00C014E6">
        <w:rPr>
          <w:color w:val="808080" w:themeColor="background1" w:themeShade="80"/>
        </w:rPr>
        <w:t xml:space="preserve"> cadence</w:t>
      </w:r>
    </w:p>
    <w:p w14:paraId="7D502538" w14:textId="77777777" w:rsidR="006F138F" w:rsidRDefault="006F138F" w:rsidP="006F138F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unit: electrons</w:t>
      </w:r>
    </w:p>
    <w:p w14:paraId="06B0CFDB" w14:textId="77777777" w:rsidR="00C4090B" w:rsidRPr="00C4090B" w:rsidRDefault="00C4090B" w:rsidP="00C4090B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>data in primary FITS HDU</w:t>
      </w:r>
    </w:p>
    <w:p w14:paraId="4822B76F" w14:textId="77777777" w:rsidR="0013298B" w:rsidRDefault="0013298B" w:rsidP="0013298B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flatfield correction</w:t>
      </w:r>
    </w:p>
    <w:p w14:paraId="76E403F9" w14:textId="77777777" w:rsidR="00146B2E" w:rsidRPr="00146B2E" w:rsidRDefault="00146B2E" w:rsidP="00146B2E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cutting off non-active pixel regions</w:t>
      </w:r>
    </w:p>
    <w:p w14:paraId="247961D1" w14:textId="77777777" w:rsidR="0013298B" w:rsidRPr="00C014E6" w:rsidRDefault="0013298B" w:rsidP="0013298B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image rotation</w:t>
      </w:r>
      <w:r w:rsidR="00404C15" w:rsidRPr="00C014E6">
        <w:rPr>
          <w:color w:val="808080" w:themeColor="background1" w:themeShade="80"/>
        </w:rPr>
        <w:t xml:space="preserve"> (90</w:t>
      </w:r>
      <w:r w:rsidR="00404C15" w:rsidRPr="00C014E6">
        <w:rPr>
          <w:color w:val="808080" w:themeColor="background1" w:themeShade="80"/>
        </w:rPr>
        <w:sym w:font="Symbol" w:char="F0B0"/>
      </w:r>
      <w:r w:rsidR="002C392F">
        <w:rPr>
          <w:color w:val="808080" w:themeColor="background1" w:themeShade="80"/>
        </w:rPr>
        <w:t xml:space="preserve"> CW</w:t>
      </w:r>
      <w:r w:rsidR="00404C15" w:rsidRPr="00C014E6">
        <w:rPr>
          <w:color w:val="808080" w:themeColor="background1" w:themeShade="80"/>
        </w:rPr>
        <w:t>)</w:t>
      </w:r>
      <w:r w:rsidRPr="00C014E6">
        <w:rPr>
          <w:color w:val="808080" w:themeColor="background1" w:themeShade="80"/>
        </w:rPr>
        <w:t xml:space="preserve"> and </w:t>
      </w:r>
      <w:r w:rsidR="002C392F">
        <w:rPr>
          <w:color w:val="808080" w:themeColor="background1" w:themeShade="80"/>
        </w:rPr>
        <w:t xml:space="preserve">horizontal </w:t>
      </w:r>
      <w:r w:rsidRPr="00C014E6">
        <w:rPr>
          <w:color w:val="808080" w:themeColor="background1" w:themeShade="80"/>
        </w:rPr>
        <w:t>flip</w:t>
      </w:r>
    </w:p>
    <w:p w14:paraId="5FAA5A3A" w14:textId="77777777" w:rsidR="0013298B" w:rsidRPr="00C014E6" w:rsidRDefault="0013298B" w:rsidP="00F73E47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cross-correlation with AIA 304 data to add coordinates to the FITS headers</w:t>
      </w:r>
    </w:p>
    <w:p w14:paraId="255451F7" w14:textId="77777777" w:rsidR="008A3CEA" w:rsidRDefault="008A3CEA" w:rsidP="00F73E47"/>
    <w:p w14:paraId="2ED943FA" w14:textId="77777777" w:rsidR="00674040" w:rsidRDefault="00674040" w:rsidP="00674040">
      <w:r>
        <w:t>Graphical examples of the data:</w:t>
      </w:r>
    </w:p>
    <w:p w14:paraId="6011A017" w14:textId="77777777" w:rsidR="00674040" w:rsidRDefault="00674040" w:rsidP="00F73E47"/>
    <w:p w14:paraId="1F377D21" w14:textId="77777777" w:rsidR="00A3720C" w:rsidRPr="009A32C4" w:rsidRDefault="009A32C4" w:rsidP="006C4338">
      <w:pPr>
        <w:tabs>
          <w:tab w:val="left" w:pos="720"/>
          <w:tab w:val="left" w:pos="3510"/>
          <w:tab w:val="left" w:pos="6120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="00CB72B1" w:rsidRPr="009A32C4">
        <w:rPr>
          <w:sz w:val="20"/>
          <w:szCs w:val="20"/>
        </w:rPr>
        <w:t>Disk cente</w:t>
      </w:r>
      <w:r>
        <w:rPr>
          <w:sz w:val="20"/>
          <w:szCs w:val="20"/>
        </w:rPr>
        <w:t>r</w:t>
      </w:r>
      <w:r w:rsidR="006C4338">
        <w:rPr>
          <w:sz w:val="20"/>
          <w:szCs w:val="20"/>
        </w:rPr>
        <w:tab/>
        <w:t xml:space="preserve">Plage </w:t>
      </w:r>
      <w:r w:rsidR="006C4338">
        <w:rPr>
          <w:sz w:val="20"/>
          <w:szCs w:val="20"/>
        </w:rPr>
        <w:tab/>
        <w:t xml:space="preserve">Limb  </w:t>
      </w:r>
    </w:p>
    <w:p w14:paraId="2EC82E9C" w14:textId="77777777" w:rsidR="00CB72B1" w:rsidRDefault="00CB72B1" w:rsidP="00CB72B1">
      <w:r>
        <w:rPr>
          <w:noProof/>
        </w:rPr>
        <w:drawing>
          <wp:inline distT="0" distB="0" distL="0" distR="0" wp14:anchorId="3193E93C" wp14:editId="12676111">
            <wp:extent cx="1464926" cy="148627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26" cy="148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6C4338">
        <w:rPr>
          <w:noProof/>
        </w:rPr>
        <w:drawing>
          <wp:inline distT="0" distB="0" distL="0" distR="0" wp14:anchorId="23037A7B" wp14:editId="577E8817">
            <wp:extent cx="1464926" cy="1486272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26" cy="148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338">
        <w:t xml:space="preserve">     </w:t>
      </w:r>
      <w:r>
        <w:rPr>
          <w:noProof/>
        </w:rPr>
        <w:drawing>
          <wp:inline distT="0" distB="0" distL="0" distR="0" wp14:anchorId="2C37B82B" wp14:editId="70A10CFB">
            <wp:extent cx="1464926" cy="148627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26" cy="148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0E56C" w14:textId="77777777" w:rsidR="00CB72B1" w:rsidRDefault="00CB72B1" w:rsidP="00F73E47"/>
    <w:p w14:paraId="2D5E3667" w14:textId="77777777" w:rsidR="00A12904" w:rsidRDefault="00A12904" w:rsidP="00F73E47"/>
    <w:p w14:paraId="1259E2EA" w14:textId="77777777" w:rsidR="00F73E47" w:rsidRPr="002E4E0B" w:rsidRDefault="00AC3305" w:rsidP="008830E9">
      <w:pPr>
        <w:pStyle w:val="Heading2"/>
      </w:pPr>
      <w:proofErr w:type="gramStart"/>
      <w:r>
        <w:t>3</w:t>
      </w:r>
      <w:r w:rsidR="008830E9" w:rsidRPr="008830E9">
        <w:t>.</w:t>
      </w:r>
      <w:r w:rsidR="00BF1507">
        <w:t>4</w:t>
      </w:r>
      <w:r w:rsidR="008830E9">
        <w:t xml:space="preserve">  Higher</w:t>
      </w:r>
      <w:proofErr w:type="gramEnd"/>
      <w:r w:rsidR="008830E9">
        <w:t xml:space="preserve"> data levels for </w:t>
      </w:r>
      <w:proofErr w:type="spellStart"/>
      <w:r w:rsidR="00F73E47">
        <w:t>spectropolarimetric</w:t>
      </w:r>
      <w:proofErr w:type="spellEnd"/>
      <w:r w:rsidR="00F73E47">
        <w:t xml:space="preserve"> data</w:t>
      </w:r>
    </w:p>
    <w:p w14:paraId="1D62E827" w14:textId="77777777" w:rsidR="00F73E47" w:rsidRPr="00F73E47" w:rsidRDefault="00F73E47" w:rsidP="00F73E47"/>
    <w:p w14:paraId="7670DC08" w14:textId="77777777" w:rsidR="008A3CEA" w:rsidRPr="00C014E6" w:rsidRDefault="008A3CEA" w:rsidP="008A3CEA">
      <w:pPr>
        <w:rPr>
          <w:color w:val="808080" w:themeColor="background1" w:themeShade="80"/>
          <w:u w:val="single"/>
        </w:rPr>
      </w:pPr>
      <w:r w:rsidRPr="00C014E6">
        <w:rPr>
          <w:color w:val="808080" w:themeColor="background1" w:themeShade="80"/>
          <w:u w:val="single"/>
        </w:rPr>
        <w:t>Level-1:</w:t>
      </w:r>
    </w:p>
    <w:p w14:paraId="62B62421" w14:textId="77777777" w:rsidR="008A3CEA" w:rsidRPr="00C014E6" w:rsidRDefault="008A3CEA" w:rsidP="008A3CEA">
      <w:pPr>
        <w:rPr>
          <w:color w:val="808080" w:themeColor="background1" w:themeShade="80"/>
          <w:u w:val="single"/>
        </w:rPr>
      </w:pPr>
    </w:p>
    <w:p w14:paraId="0094DE55" w14:textId="77777777" w:rsidR="00E51D3A" w:rsidRPr="00C014E6" w:rsidRDefault="006C4338" w:rsidP="00F73060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>3.2</w:t>
      </w:r>
      <w:r w:rsidR="00E51D3A" w:rsidRPr="00C014E6">
        <w:rPr>
          <w:color w:val="808080" w:themeColor="background1" w:themeShade="80"/>
        </w:rPr>
        <w:t xml:space="preserve"> s cadence </w:t>
      </w:r>
    </w:p>
    <w:p w14:paraId="6A221C46" w14:textId="77777777" w:rsidR="00F73060" w:rsidRDefault="00F73060" w:rsidP="00F73060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unit: electrons</w:t>
      </w:r>
    </w:p>
    <w:p w14:paraId="39A38884" w14:textId="77777777" w:rsidR="00C4090B" w:rsidRPr="00C4090B" w:rsidRDefault="00C4090B" w:rsidP="00C4090B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>Stokes I/Q/U</w:t>
      </w:r>
      <w:r w:rsidR="006C4338">
        <w:rPr>
          <w:color w:val="808080" w:themeColor="background1" w:themeShade="80"/>
        </w:rPr>
        <w:t>/V</w:t>
      </w:r>
      <w:r>
        <w:rPr>
          <w:color w:val="808080" w:themeColor="background1" w:themeShade="80"/>
        </w:rPr>
        <w:t xml:space="preserve"> in FITS extension 1/2/3</w:t>
      </w:r>
      <w:r w:rsidR="006C4338">
        <w:rPr>
          <w:color w:val="808080" w:themeColor="background1" w:themeShade="80"/>
        </w:rPr>
        <w:t>/4</w:t>
      </w:r>
    </w:p>
    <w:p w14:paraId="51B90226" w14:textId="77777777" w:rsidR="008A3CEA" w:rsidRPr="00C014E6" w:rsidRDefault="00404C15" w:rsidP="008A3CEA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polarization demodulation</w:t>
      </w:r>
    </w:p>
    <w:p w14:paraId="41944F9C" w14:textId="77777777" w:rsidR="008A3CEA" w:rsidRPr="00C014E6" w:rsidRDefault="00404C15" w:rsidP="008A3CEA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cutting off non-active pixel regions</w:t>
      </w:r>
    </w:p>
    <w:p w14:paraId="71BEEB69" w14:textId="77777777" w:rsidR="006A69A8" w:rsidRDefault="002C392F" w:rsidP="00404C15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SP1: image rotation </w:t>
      </w:r>
      <w:r w:rsidR="00404C15" w:rsidRPr="00C014E6">
        <w:rPr>
          <w:color w:val="808080" w:themeColor="background1" w:themeShade="80"/>
        </w:rPr>
        <w:t>(90</w:t>
      </w:r>
      <w:r w:rsidR="00404C15" w:rsidRPr="00C014E6">
        <w:rPr>
          <w:color w:val="808080" w:themeColor="background1" w:themeShade="80"/>
        </w:rPr>
        <w:sym w:font="Symbol" w:char="F0B0"/>
      </w:r>
      <w:r>
        <w:rPr>
          <w:color w:val="808080" w:themeColor="background1" w:themeShade="80"/>
        </w:rPr>
        <w:t xml:space="preserve"> CW</w:t>
      </w:r>
      <w:r w:rsidR="00404C15" w:rsidRPr="00C014E6">
        <w:rPr>
          <w:color w:val="808080" w:themeColor="background1" w:themeShade="80"/>
        </w:rPr>
        <w:t xml:space="preserve">) </w:t>
      </w:r>
    </w:p>
    <w:p w14:paraId="445A0FE2" w14:textId="77777777" w:rsidR="002C392F" w:rsidRPr="002C392F" w:rsidRDefault="002C392F" w:rsidP="002C392F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SP2: image rotation </w:t>
      </w:r>
      <w:r w:rsidRPr="00C014E6">
        <w:rPr>
          <w:color w:val="808080" w:themeColor="background1" w:themeShade="80"/>
        </w:rPr>
        <w:t>(90</w:t>
      </w:r>
      <w:r w:rsidRPr="00C014E6">
        <w:rPr>
          <w:color w:val="808080" w:themeColor="background1" w:themeShade="80"/>
        </w:rPr>
        <w:sym w:font="Symbol" w:char="F0B0"/>
      </w:r>
      <w:r>
        <w:rPr>
          <w:color w:val="808080" w:themeColor="background1" w:themeShade="80"/>
        </w:rPr>
        <w:t xml:space="preserve"> C</w:t>
      </w:r>
      <w:r w:rsidR="006C4338">
        <w:rPr>
          <w:color w:val="808080" w:themeColor="background1" w:themeShade="80"/>
        </w:rPr>
        <w:t>C</w:t>
      </w:r>
      <w:r>
        <w:rPr>
          <w:color w:val="808080" w:themeColor="background1" w:themeShade="80"/>
        </w:rPr>
        <w:t>W</w:t>
      </w:r>
      <w:r w:rsidRPr="00C014E6">
        <w:rPr>
          <w:color w:val="808080" w:themeColor="background1" w:themeShade="80"/>
        </w:rPr>
        <w:t>)</w:t>
      </w:r>
      <w:r>
        <w:rPr>
          <w:color w:val="808080" w:themeColor="background1" w:themeShade="80"/>
        </w:rPr>
        <w:t xml:space="preserve"> and horizontal flip</w:t>
      </w:r>
      <w:r w:rsidRPr="00C014E6">
        <w:rPr>
          <w:color w:val="808080" w:themeColor="background1" w:themeShade="80"/>
        </w:rPr>
        <w:t xml:space="preserve"> </w:t>
      </w:r>
    </w:p>
    <w:p w14:paraId="4E202AF1" w14:textId="77777777" w:rsidR="00797D12" w:rsidRPr="00C014E6" w:rsidRDefault="00404C15" w:rsidP="00404C15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affine transformation</w:t>
      </w:r>
      <w:r w:rsidR="00797D12" w:rsidRPr="00C014E6">
        <w:rPr>
          <w:color w:val="808080" w:themeColor="background1" w:themeShade="80"/>
        </w:rPr>
        <w:t>:</w:t>
      </w:r>
    </w:p>
    <w:p w14:paraId="431C3139" w14:textId="77777777" w:rsidR="00797D12" w:rsidRPr="00C014E6" w:rsidRDefault="00CA0EAD" w:rsidP="00CA0EAD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 xml:space="preserve">shift (co-registration, </w:t>
      </w:r>
      <w:r w:rsidR="006C4338">
        <w:rPr>
          <w:color w:val="808080" w:themeColor="background1" w:themeShade="80"/>
        </w:rPr>
        <w:t>slit drift compensation</w:t>
      </w:r>
      <w:r w:rsidRPr="00C014E6">
        <w:rPr>
          <w:color w:val="808080" w:themeColor="background1" w:themeShade="80"/>
        </w:rPr>
        <w:t>)</w:t>
      </w:r>
    </w:p>
    <w:p w14:paraId="2B993119" w14:textId="77777777" w:rsidR="00404C15" w:rsidRPr="00C014E6" w:rsidRDefault="00CA0EAD" w:rsidP="00797D12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rotation (</w:t>
      </w:r>
      <w:r w:rsidR="00797D12" w:rsidRPr="00C014E6">
        <w:rPr>
          <w:color w:val="808080" w:themeColor="background1" w:themeShade="80"/>
        </w:rPr>
        <w:t>wavelength axis parallel to x-axis, slit axis parallel to y-axis)</w:t>
      </w:r>
    </w:p>
    <w:p w14:paraId="2EFD5A4F" w14:textId="77777777" w:rsidR="00797D12" w:rsidRPr="000A16E0" w:rsidRDefault="00797D12" w:rsidP="000A16E0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combining SP1 and SP2</w:t>
      </w:r>
      <w:r w:rsidR="001920BC" w:rsidRPr="00C014E6">
        <w:rPr>
          <w:color w:val="808080" w:themeColor="background1" w:themeShade="80"/>
        </w:rPr>
        <w:t xml:space="preserve"> to SP</w:t>
      </w:r>
    </w:p>
    <w:p w14:paraId="487E5474" w14:textId="77777777" w:rsidR="00797D12" w:rsidRPr="00C014E6" w:rsidRDefault="00797D12" w:rsidP="00797D12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compensation for (slightly) different SP2 spatial scale</w:t>
      </w:r>
    </w:p>
    <w:p w14:paraId="317AB21E" w14:textId="77777777" w:rsidR="00A12904" w:rsidRPr="00A43A97" w:rsidRDefault="00F04BA9" w:rsidP="008A3CEA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>process of combining SP1 and SP2 is described below</w:t>
      </w:r>
    </w:p>
    <w:p w14:paraId="4B1009C8" w14:textId="77777777" w:rsidR="00F73060" w:rsidRDefault="00F73060" w:rsidP="008A3CEA">
      <w:r>
        <w:lastRenderedPageBreak/>
        <w:t>Graphical examples of the data:</w:t>
      </w:r>
    </w:p>
    <w:p w14:paraId="4154122D" w14:textId="77777777" w:rsidR="00700A94" w:rsidRDefault="00700A94" w:rsidP="008A3CEA"/>
    <w:p w14:paraId="514A1DFD" w14:textId="77777777" w:rsidR="00700A94" w:rsidRPr="00581C4A" w:rsidRDefault="00A12904" w:rsidP="00581C4A">
      <w:pPr>
        <w:tabs>
          <w:tab w:val="left" w:pos="2070"/>
          <w:tab w:val="left" w:pos="6840"/>
        </w:tabs>
        <w:rPr>
          <w:sz w:val="20"/>
          <w:szCs w:val="20"/>
        </w:rPr>
      </w:pPr>
      <w:r w:rsidRPr="00581C4A">
        <w:rPr>
          <w:sz w:val="20"/>
          <w:szCs w:val="20"/>
        </w:rPr>
        <w:t>Disk cent</w:t>
      </w:r>
      <w:r w:rsidR="00581C4A">
        <w:rPr>
          <w:sz w:val="20"/>
          <w:szCs w:val="20"/>
        </w:rPr>
        <w:t xml:space="preserve">er: </w:t>
      </w:r>
      <w:proofErr w:type="gramStart"/>
      <w:r w:rsidR="00581C4A">
        <w:rPr>
          <w:sz w:val="20"/>
          <w:szCs w:val="20"/>
        </w:rPr>
        <w:tab/>
      </w:r>
      <w:r w:rsidR="00A43A97">
        <w:rPr>
          <w:sz w:val="20"/>
          <w:szCs w:val="20"/>
        </w:rPr>
        <w:t xml:space="preserve">  </w:t>
      </w:r>
      <w:r w:rsidR="00581C4A">
        <w:rPr>
          <w:sz w:val="20"/>
          <w:szCs w:val="20"/>
        </w:rPr>
        <w:t>SP</w:t>
      </w:r>
      <w:proofErr w:type="gramEnd"/>
      <w:r w:rsidR="00581C4A">
        <w:rPr>
          <w:sz w:val="20"/>
          <w:szCs w:val="20"/>
        </w:rPr>
        <w:t>1</w:t>
      </w:r>
      <w:proofErr w:type="gramStart"/>
      <w:r w:rsidR="00581C4A">
        <w:rPr>
          <w:sz w:val="20"/>
          <w:szCs w:val="20"/>
        </w:rPr>
        <w:tab/>
      </w:r>
      <w:r w:rsidR="00A43A97">
        <w:rPr>
          <w:sz w:val="20"/>
          <w:szCs w:val="20"/>
        </w:rPr>
        <w:t xml:space="preserve">  </w:t>
      </w:r>
      <w:r w:rsidR="00700A94" w:rsidRPr="00581C4A">
        <w:rPr>
          <w:sz w:val="20"/>
          <w:szCs w:val="20"/>
        </w:rPr>
        <w:t>SP</w:t>
      </w:r>
      <w:proofErr w:type="gramEnd"/>
      <w:r w:rsidR="00700A94" w:rsidRPr="00581C4A">
        <w:rPr>
          <w:sz w:val="20"/>
          <w:szCs w:val="20"/>
        </w:rPr>
        <w:t>2</w:t>
      </w:r>
      <w:r w:rsidRPr="00581C4A">
        <w:rPr>
          <w:sz w:val="20"/>
          <w:szCs w:val="20"/>
        </w:rPr>
        <w:t xml:space="preserve"> </w:t>
      </w:r>
    </w:p>
    <w:p w14:paraId="236D645B" w14:textId="77777777" w:rsidR="00A12904" w:rsidRPr="00581C4A" w:rsidRDefault="00700A94" w:rsidP="000F6144">
      <w:pPr>
        <w:tabs>
          <w:tab w:val="left" w:pos="630"/>
          <w:tab w:val="left" w:pos="2070"/>
          <w:tab w:val="left" w:pos="3600"/>
          <w:tab w:val="left" w:pos="5400"/>
          <w:tab w:val="left" w:pos="6840"/>
          <w:tab w:val="left" w:pos="8370"/>
        </w:tabs>
        <w:rPr>
          <w:sz w:val="20"/>
          <w:szCs w:val="20"/>
        </w:rPr>
      </w:pPr>
      <w:r w:rsidRPr="00581C4A">
        <w:rPr>
          <w:sz w:val="20"/>
          <w:szCs w:val="20"/>
        </w:rPr>
        <w:t xml:space="preserve">            </w:t>
      </w:r>
      <w:r w:rsidR="00A43A97">
        <w:rPr>
          <w:sz w:val="20"/>
          <w:szCs w:val="20"/>
        </w:rPr>
        <w:t xml:space="preserve">I                       </w:t>
      </w:r>
      <w:r w:rsidR="00C17568">
        <w:rPr>
          <w:sz w:val="20"/>
          <w:szCs w:val="20"/>
        </w:rPr>
        <w:t xml:space="preserve"> </w:t>
      </w:r>
      <w:r w:rsidRPr="00581C4A">
        <w:rPr>
          <w:sz w:val="20"/>
          <w:szCs w:val="20"/>
        </w:rPr>
        <w:t xml:space="preserve">Q                     </w:t>
      </w:r>
      <w:r w:rsidR="00A43A97">
        <w:rPr>
          <w:sz w:val="20"/>
          <w:szCs w:val="20"/>
        </w:rPr>
        <w:t xml:space="preserve"> </w:t>
      </w:r>
      <w:r w:rsidRPr="00581C4A">
        <w:rPr>
          <w:sz w:val="20"/>
          <w:szCs w:val="20"/>
        </w:rPr>
        <w:t xml:space="preserve">U </w:t>
      </w:r>
      <w:r w:rsidR="00A43A97">
        <w:rPr>
          <w:sz w:val="20"/>
          <w:szCs w:val="20"/>
        </w:rPr>
        <w:t xml:space="preserve">                      V</w:t>
      </w:r>
      <w:r w:rsidRPr="00581C4A">
        <w:rPr>
          <w:sz w:val="20"/>
          <w:szCs w:val="20"/>
        </w:rPr>
        <w:t xml:space="preserve">  </w:t>
      </w:r>
      <w:r w:rsidR="00A43A97" w:rsidRPr="00581C4A">
        <w:rPr>
          <w:sz w:val="20"/>
          <w:szCs w:val="20"/>
        </w:rPr>
        <w:t xml:space="preserve">                  </w:t>
      </w:r>
      <w:r w:rsidR="00A43A97">
        <w:rPr>
          <w:sz w:val="20"/>
          <w:szCs w:val="20"/>
        </w:rPr>
        <w:t xml:space="preserve">     </w:t>
      </w:r>
      <w:r w:rsidR="00A43A97" w:rsidRPr="00581C4A">
        <w:rPr>
          <w:sz w:val="20"/>
          <w:szCs w:val="20"/>
        </w:rPr>
        <w:t xml:space="preserve">  </w:t>
      </w:r>
      <w:r w:rsidR="00A43A97">
        <w:rPr>
          <w:sz w:val="20"/>
          <w:szCs w:val="20"/>
        </w:rPr>
        <w:t xml:space="preserve">I                     </w:t>
      </w:r>
      <w:r w:rsidR="00C17568">
        <w:rPr>
          <w:sz w:val="20"/>
          <w:szCs w:val="20"/>
        </w:rPr>
        <w:t xml:space="preserve"> </w:t>
      </w:r>
      <w:r w:rsidR="00A43A97">
        <w:rPr>
          <w:sz w:val="20"/>
          <w:szCs w:val="20"/>
        </w:rPr>
        <w:t xml:space="preserve">  </w:t>
      </w:r>
      <w:r w:rsidR="00A43A97" w:rsidRPr="00581C4A">
        <w:rPr>
          <w:sz w:val="20"/>
          <w:szCs w:val="20"/>
        </w:rPr>
        <w:t xml:space="preserve">Q                      U </w:t>
      </w:r>
      <w:r w:rsidR="00A43A97">
        <w:rPr>
          <w:sz w:val="20"/>
          <w:szCs w:val="20"/>
        </w:rPr>
        <w:t xml:space="preserve">                      V</w:t>
      </w:r>
      <w:r w:rsidR="00A43A97" w:rsidRPr="00581C4A">
        <w:rPr>
          <w:sz w:val="20"/>
          <w:szCs w:val="20"/>
        </w:rPr>
        <w:t xml:space="preserve">    </w:t>
      </w:r>
      <w:r w:rsidR="00A43A97">
        <w:rPr>
          <w:sz w:val="20"/>
          <w:szCs w:val="20"/>
        </w:rPr>
        <w:t xml:space="preserve">  </w:t>
      </w:r>
    </w:p>
    <w:p w14:paraId="36AFAAAF" w14:textId="77777777" w:rsidR="00A43A97" w:rsidRDefault="00A12904" w:rsidP="00A43A97">
      <w:r>
        <w:rPr>
          <w:noProof/>
        </w:rPr>
        <w:drawing>
          <wp:inline distT="0" distB="0" distL="0" distR="0" wp14:anchorId="6D7BDE56" wp14:editId="440D6B79">
            <wp:extent cx="700159" cy="128016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1E0DFE4" wp14:editId="3AFA0CFD">
            <wp:extent cx="700159" cy="12801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5D1139D" wp14:editId="60EA2F5F">
            <wp:extent cx="700159" cy="12801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A43A97">
        <w:rPr>
          <w:noProof/>
        </w:rPr>
        <w:drawing>
          <wp:inline distT="0" distB="0" distL="0" distR="0" wp14:anchorId="13283857" wp14:editId="09061981">
            <wp:extent cx="700159" cy="1280158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9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A97">
        <w:t xml:space="preserve">   </w:t>
      </w:r>
      <w:r w:rsidR="00700A94">
        <w:t xml:space="preserve"> </w:t>
      </w:r>
      <w:r w:rsidR="00A43A97">
        <w:rPr>
          <w:noProof/>
        </w:rPr>
        <w:drawing>
          <wp:inline distT="0" distB="0" distL="0" distR="0" wp14:anchorId="4A0D30AC" wp14:editId="771102E8">
            <wp:extent cx="700159" cy="1280158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9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A97">
        <w:t xml:space="preserve"> </w:t>
      </w:r>
      <w:r w:rsidR="00A43A97">
        <w:rPr>
          <w:noProof/>
        </w:rPr>
        <w:drawing>
          <wp:inline distT="0" distB="0" distL="0" distR="0" wp14:anchorId="62A988F9" wp14:editId="1CF89AB1">
            <wp:extent cx="700159" cy="1280158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9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A97">
        <w:t xml:space="preserve"> </w:t>
      </w:r>
      <w:r w:rsidR="00A43A97">
        <w:rPr>
          <w:noProof/>
        </w:rPr>
        <w:drawing>
          <wp:inline distT="0" distB="0" distL="0" distR="0" wp14:anchorId="085330CD" wp14:editId="7A83DA4C">
            <wp:extent cx="700159" cy="1280158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9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A97">
        <w:t xml:space="preserve"> </w:t>
      </w:r>
      <w:r w:rsidR="00A43A97">
        <w:rPr>
          <w:noProof/>
        </w:rPr>
        <w:drawing>
          <wp:inline distT="0" distB="0" distL="0" distR="0" wp14:anchorId="2F5A8DCC" wp14:editId="3FFE8C13">
            <wp:extent cx="700158" cy="1280158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8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A97">
        <w:t xml:space="preserve">            </w:t>
      </w:r>
    </w:p>
    <w:p w14:paraId="0C33DB30" w14:textId="77777777" w:rsidR="00700A94" w:rsidRDefault="00700A94" w:rsidP="00700A94">
      <w:r>
        <w:t xml:space="preserve">   </w:t>
      </w:r>
    </w:p>
    <w:p w14:paraId="3C6C6B39" w14:textId="77777777" w:rsidR="00700A94" w:rsidRPr="00FE5E0F" w:rsidRDefault="005811E7" w:rsidP="00FE5E0F">
      <w:pPr>
        <w:tabs>
          <w:tab w:val="left" w:pos="270"/>
        </w:tabs>
        <w:rPr>
          <w:sz w:val="20"/>
          <w:szCs w:val="20"/>
        </w:rPr>
      </w:pPr>
      <w:r w:rsidRPr="00FE5E0F">
        <w:rPr>
          <w:sz w:val="20"/>
          <w:szCs w:val="20"/>
        </w:rPr>
        <w:t xml:space="preserve"> </w:t>
      </w:r>
      <w:r w:rsidR="00FE5E0F">
        <w:rPr>
          <w:sz w:val="20"/>
          <w:szCs w:val="20"/>
        </w:rPr>
        <w:tab/>
      </w:r>
      <w:r w:rsidR="003C182F">
        <w:rPr>
          <w:sz w:val="20"/>
          <w:szCs w:val="20"/>
        </w:rPr>
        <w:t xml:space="preserve">                     </w:t>
      </w:r>
      <w:r w:rsidR="00700A94" w:rsidRPr="00FE5E0F">
        <w:rPr>
          <w:sz w:val="20"/>
          <w:szCs w:val="20"/>
        </w:rPr>
        <w:t>SP (SP1 and SP2 combined)</w:t>
      </w:r>
    </w:p>
    <w:p w14:paraId="265A38AF" w14:textId="77777777" w:rsidR="00700A94" w:rsidRPr="00FE5E0F" w:rsidRDefault="003C182F" w:rsidP="00FE5E0F">
      <w:pPr>
        <w:tabs>
          <w:tab w:val="left" w:pos="360"/>
          <w:tab w:val="left" w:pos="1260"/>
          <w:tab w:val="left" w:pos="2160"/>
        </w:tabs>
        <w:rPr>
          <w:sz w:val="20"/>
          <w:szCs w:val="20"/>
        </w:rPr>
      </w:pPr>
      <w:r w:rsidRPr="00581C4A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I                    </w:t>
      </w:r>
      <w:r w:rsidR="00126C8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581C4A">
        <w:rPr>
          <w:sz w:val="20"/>
          <w:szCs w:val="20"/>
        </w:rPr>
        <w:t xml:space="preserve">Q                     U </w:t>
      </w:r>
      <w:r>
        <w:rPr>
          <w:sz w:val="20"/>
          <w:szCs w:val="20"/>
        </w:rPr>
        <w:t xml:space="preserve">                     V</w:t>
      </w:r>
      <w:r w:rsidRPr="00581C4A">
        <w:rPr>
          <w:sz w:val="20"/>
          <w:szCs w:val="20"/>
        </w:rPr>
        <w:t xml:space="preserve"> </w:t>
      </w:r>
    </w:p>
    <w:p w14:paraId="6E3D5648" w14:textId="77777777" w:rsidR="000F6144" w:rsidRDefault="003C182F" w:rsidP="00A12904">
      <w:r>
        <w:rPr>
          <w:noProof/>
        </w:rPr>
        <w:drawing>
          <wp:inline distT="0" distB="0" distL="0" distR="0" wp14:anchorId="23507AE3" wp14:editId="618722F7">
            <wp:extent cx="672429" cy="1280158"/>
            <wp:effectExtent l="0" t="0" r="127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29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8554908" wp14:editId="1ADF6F95">
            <wp:extent cx="672429" cy="1280158"/>
            <wp:effectExtent l="0" t="0" r="127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29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8C85909" wp14:editId="090C60B3">
            <wp:extent cx="672429" cy="1280158"/>
            <wp:effectExtent l="0" t="0" r="127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29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AE66FDF" wp14:editId="355E845F">
            <wp:extent cx="672429" cy="1280158"/>
            <wp:effectExtent l="0" t="0" r="127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29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="00126C8C">
        <w:br/>
      </w:r>
    </w:p>
    <w:p w14:paraId="4223F7A6" w14:textId="77777777" w:rsidR="000F6144" w:rsidRDefault="000F6144" w:rsidP="000F6144">
      <w:pPr>
        <w:tabs>
          <w:tab w:val="left" w:pos="2070"/>
          <w:tab w:val="left" w:pos="6840"/>
        </w:tabs>
        <w:rPr>
          <w:sz w:val="20"/>
          <w:szCs w:val="20"/>
        </w:rPr>
      </w:pPr>
    </w:p>
    <w:p w14:paraId="78E07FEE" w14:textId="77777777" w:rsidR="00F91521" w:rsidRPr="00581C4A" w:rsidRDefault="00F91521" w:rsidP="00F91521">
      <w:pPr>
        <w:tabs>
          <w:tab w:val="left" w:pos="2070"/>
          <w:tab w:val="left" w:pos="6840"/>
        </w:tabs>
        <w:rPr>
          <w:sz w:val="20"/>
          <w:szCs w:val="20"/>
        </w:rPr>
      </w:pPr>
      <w:r>
        <w:rPr>
          <w:sz w:val="20"/>
          <w:szCs w:val="20"/>
        </w:rPr>
        <w:t>Plage</w:t>
      </w:r>
      <w:r w:rsidR="000F6144">
        <w:rPr>
          <w:sz w:val="20"/>
          <w:szCs w:val="20"/>
        </w:rPr>
        <w:t xml:space="preserve">: </w:t>
      </w:r>
      <w:proofErr w:type="gramStart"/>
      <w:r>
        <w:rPr>
          <w:sz w:val="20"/>
          <w:szCs w:val="20"/>
        </w:rPr>
        <w:tab/>
        <w:t xml:space="preserve">  SP</w:t>
      </w:r>
      <w:proofErr w:type="gramEnd"/>
      <w:r>
        <w:rPr>
          <w:sz w:val="20"/>
          <w:szCs w:val="20"/>
        </w:rPr>
        <w:t>1</w:t>
      </w:r>
      <w:proofErr w:type="gramStart"/>
      <w:r>
        <w:rPr>
          <w:sz w:val="20"/>
          <w:szCs w:val="20"/>
        </w:rPr>
        <w:tab/>
        <w:t xml:space="preserve">  </w:t>
      </w:r>
      <w:r w:rsidRPr="00581C4A">
        <w:rPr>
          <w:sz w:val="20"/>
          <w:szCs w:val="20"/>
        </w:rPr>
        <w:t>SP</w:t>
      </w:r>
      <w:proofErr w:type="gramEnd"/>
      <w:r w:rsidRPr="00581C4A">
        <w:rPr>
          <w:sz w:val="20"/>
          <w:szCs w:val="20"/>
        </w:rPr>
        <w:t xml:space="preserve">2 </w:t>
      </w:r>
    </w:p>
    <w:p w14:paraId="5798CB7D" w14:textId="77777777" w:rsidR="00F91521" w:rsidRPr="00581C4A" w:rsidRDefault="00F91521" w:rsidP="00F91521">
      <w:pPr>
        <w:tabs>
          <w:tab w:val="left" w:pos="630"/>
          <w:tab w:val="left" w:pos="2070"/>
          <w:tab w:val="left" w:pos="3600"/>
          <w:tab w:val="left" w:pos="5400"/>
          <w:tab w:val="left" w:pos="6840"/>
          <w:tab w:val="left" w:pos="8370"/>
        </w:tabs>
        <w:rPr>
          <w:sz w:val="20"/>
          <w:szCs w:val="20"/>
        </w:rPr>
      </w:pPr>
      <w:r w:rsidRPr="00581C4A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I                        </w:t>
      </w:r>
      <w:r w:rsidRPr="00581C4A">
        <w:rPr>
          <w:sz w:val="20"/>
          <w:szCs w:val="20"/>
        </w:rPr>
        <w:t xml:space="preserve">Q                     </w:t>
      </w:r>
      <w:r>
        <w:rPr>
          <w:sz w:val="20"/>
          <w:szCs w:val="20"/>
        </w:rPr>
        <w:t xml:space="preserve"> </w:t>
      </w:r>
      <w:r w:rsidRPr="00581C4A">
        <w:rPr>
          <w:sz w:val="20"/>
          <w:szCs w:val="20"/>
        </w:rPr>
        <w:t xml:space="preserve">U </w:t>
      </w:r>
      <w:r>
        <w:rPr>
          <w:sz w:val="20"/>
          <w:szCs w:val="20"/>
        </w:rPr>
        <w:t xml:space="preserve">                      V</w:t>
      </w:r>
      <w:r w:rsidRPr="00581C4A">
        <w:rPr>
          <w:sz w:val="20"/>
          <w:szCs w:val="20"/>
        </w:rPr>
        <w:t xml:space="preserve">                    </w:t>
      </w:r>
      <w:r>
        <w:rPr>
          <w:sz w:val="20"/>
          <w:szCs w:val="20"/>
        </w:rPr>
        <w:t xml:space="preserve">     </w:t>
      </w:r>
      <w:r w:rsidRPr="00581C4A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I                        </w:t>
      </w:r>
      <w:r w:rsidRPr="00581C4A">
        <w:rPr>
          <w:sz w:val="20"/>
          <w:szCs w:val="20"/>
        </w:rPr>
        <w:t xml:space="preserve">Q                      U </w:t>
      </w:r>
      <w:r>
        <w:rPr>
          <w:sz w:val="20"/>
          <w:szCs w:val="20"/>
        </w:rPr>
        <w:t xml:space="preserve">                      V</w:t>
      </w:r>
      <w:r w:rsidRPr="00581C4A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</w:t>
      </w:r>
    </w:p>
    <w:p w14:paraId="1BC36855" w14:textId="77777777" w:rsidR="00F91521" w:rsidRDefault="00F91521" w:rsidP="00F91521">
      <w:r>
        <w:rPr>
          <w:noProof/>
        </w:rPr>
        <w:drawing>
          <wp:inline distT="0" distB="0" distL="0" distR="0" wp14:anchorId="0608F97F" wp14:editId="21582D78">
            <wp:extent cx="700159" cy="1280158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9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ED50E23" wp14:editId="5E8C41BC">
            <wp:extent cx="700159" cy="1280158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9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5C2AE26" wp14:editId="589FD460">
            <wp:extent cx="700159" cy="1280158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9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6A34849" wp14:editId="4118D117">
            <wp:extent cx="700158" cy="1280158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8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01A3E83" wp14:editId="39DD1BA8">
            <wp:extent cx="700158" cy="1280158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8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27ABD71" wp14:editId="69C287D7">
            <wp:extent cx="700158" cy="1280158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8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6E2439B" wp14:editId="11487EDB">
            <wp:extent cx="700158" cy="1280158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8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5376077" wp14:editId="587C84F4">
            <wp:extent cx="700158" cy="1280156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8" cy="12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</w:p>
    <w:p w14:paraId="32864A43" w14:textId="77777777" w:rsidR="00F91521" w:rsidRDefault="00F91521" w:rsidP="00F91521">
      <w:r>
        <w:t xml:space="preserve">   </w:t>
      </w:r>
    </w:p>
    <w:p w14:paraId="64DBCDD2" w14:textId="77777777" w:rsidR="00F91521" w:rsidRPr="00FE5E0F" w:rsidRDefault="00F91521" w:rsidP="00F91521">
      <w:pPr>
        <w:tabs>
          <w:tab w:val="left" w:pos="270"/>
        </w:tabs>
        <w:rPr>
          <w:sz w:val="20"/>
          <w:szCs w:val="20"/>
        </w:rPr>
      </w:pPr>
      <w:r w:rsidRPr="00FE5E0F"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                     </w:t>
      </w:r>
      <w:r w:rsidRPr="00FE5E0F">
        <w:rPr>
          <w:sz w:val="20"/>
          <w:szCs w:val="20"/>
        </w:rPr>
        <w:t>SP (SP1 and SP2 combined)</w:t>
      </w:r>
    </w:p>
    <w:p w14:paraId="5F73D731" w14:textId="77777777" w:rsidR="00F91521" w:rsidRPr="00FE5E0F" w:rsidRDefault="00F91521" w:rsidP="00F91521">
      <w:pPr>
        <w:tabs>
          <w:tab w:val="left" w:pos="360"/>
          <w:tab w:val="left" w:pos="1260"/>
          <w:tab w:val="left" w:pos="2160"/>
        </w:tabs>
        <w:rPr>
          <w:sz w:val="20"/>
          <w:szCs w:val="20"/>
        </w:rPr>
      </w:pPr>
      <w:r w:rsidRPr="00581C4A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I                      </w:t>
      </w:r>
      <w:r w:rsidRPr="00581C4A">
        <w:rPr>
          <w:sz w:val="20"/>
          <w:szCs w:val="20"/>
        </w:rPr>
        <w:t xml:space="preserve">Q                     U </w:t>
      </w:r>
      <w:r>
        <w:rPr>
          <w:sz w:val="20"/>
          <w:szCs w:val="20"/>
        </w:rPr>
        <w:t xml:space="preserve">                     V</w:t>
      </w:r>
      <w:r w:rsidRPr="00581C4A">
        <w:rPr>
          <w:sz w:val="20"/>
          <w:szCs w:val="20"/>
        </w:rPr>
        <w:t xml:space="preserve"> </w:t>
      </w:r>
    </w:p>
    <w:p w14:paraId="7A134DD6" w14:textId="77777777" w:rsidR="00245FF8" w:rsidRPr="003C6ED8" w:rsidRDefault="00F91521" w:rsidP="00F91521">
      <w:pPr>
        <w:tabs>
          <w:tab w:val="left" w:pos="2070"/>
          <w:tab w:val="left" w:pos="6840"/>
        </w:tabs>
        <w:rPr>
          <w:sz w:val="16"/>
          <w:szCs w:val="16"/>
        </w:rPr>
      </w:pPr>
      <w:r>
        <w:rPr>
          <w:noProof/>
        </w:rPr>
        <w:drawing>
          <wp:inline distT="0" distB="0" distL="0" distR="0" wp14:anchorId="3C0568AC" wp14:editId="368D54C5">
            <wp:extent cx="672429" cy="1280156"/>
            <wp:effectExtent l="0" t="0" r="127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29" cy="12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6F9CB94" wp14:editId="1803C795">
            <wp:extent cx="672429" cy="1280156"/>
            <wp:effectExtent l="0" t="0" r="127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29" cy="12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40C584C" wp14:editId="48A44C27">
            <wp:extent cx="672429" cy="1280156"/>
            <wp:effectExtent l="0" t="0" r="1270" b="317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29" cy="12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20A4743" wp14:editId="3F5CC00A">
            <wp:extent cx="672429" cy="1280156"/>
            <wp:effectExtent l="0" t="0" r="1270" b="317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29" cy="12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</w:p>
    <w:p w14:paraId="519DFF2E" w14:textId="77777777" w:rsidR="00245FF8" w:rsidRDefault="00245FF8" w:rsidP="008A3CEA">
      <w:pPr>
        <w:rPr>
          <w:sz w:val="16"/>
          <w:szCs w:val="16"/>
        </w:rPr>
      </w:pPr>
    </w:p>
    <w:p w14:paraId="35536C0A" w14:textId="77777777" w:rsidR="00F91521" w:rsidRDefault="00F91521" w:rsidP="008A3CEA">
      <w:pPr>
        <w:rPr>
          <w:sz w:val="16"/>
          <w:szCs w:val="16"/>
        </w:rPr>
      </w:pPr>
    </w:p>
    <w:p w14:paraId="5C649DCA" w14:textId="77777777" w:rsidR="00F91521" w:rsidRDefault="00F91521" w:rsidP="008A3CEA">
      <w:pPr>
        <w:rPr>
          <w:sz w:val="16"/>
          <w:szCs w:val="16"/>
        </w:rPr>
      </w:pPr>
    </w:p>
    <w:p w14:paraId="1B062647" w14:textId="77777777" w:rsidR="00F91521" w:rsidRPr="003C6ED8" w:rsidRDefault="00F91521" w:rsidP="008A3CEA">
      <w:pPr>
        <w:rPr>
          <w:sz w:val="16"/>
          <w:szCs w:val="16"/>
        </w:rPr>
      </w:pPr>
    </w:p>
    <w:p w14:paraId="55F727BE" w14:textId="77777777" w:rsidR="00695796" w:rsidRDefault="00695796" w:rsidP="00245FF8"/>
    <w:p w14:paraId="05BC7579" w14:textId="77777777" w:rsidR="00695796" w:rsidRPr="00581C4A" w:rsidRDefault="00695796" w:rsidP="00695796">
      <w:pPr>
        <w:tabs>
          <w:tab w:val="left" w:pos="2070"/>
          <w:tab w:val="left" w:pos="6840"/>
        </w:tabs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Limb: </w:t>
      </w:r>
      <w:proofErr w:type="gramStart"/>
      <w:r>
        <w:rPr>
          <w:sz w:val="20"/>
          <w:szCs w:val="20"/>
        </w:rPr>
        <w:tab/>
        <w:t xml:space="preserve">  SP</w:t>
      </w:r>
      <w:proofErr w:type="gramEnd"/>
      <w:r>
        <w:rPr>
          <w:sz w:val="20"/>
          <w:szCs w:val="20"/>
        </w:rPr>
        <w:t>1</w:t>
      </w:r>
      <w:proofErr w:type="gramStart"/>
      <w:r>
        <w:rPr>
          <w:sz w:val="20"/>
          <w:szCs w:val="20"/>
        </w:rPr>
        <w:tab/>
        <w:t xml:space="preserve">  </w:t>
      </w:r>
      <w:r w:rsidRPr="00581C4A">
        <w:rPr>
          <w:sz w:val="20"/>
          <w:szCs w:val="20"/>
        </w:rPr>
        <w:t>SP</w:t>
      </w:r>
      <w:proofErr w:type="gramEnd"/>
      <w:r w:rsidRPr="00581C4A">
        <w:rPr>
          <w:sz w:val="20"/>
          <w:szCs w:val="20"/>
        </w:rPr>
        <w:t xml:space="preserve">2 </w:t>
      </w:r>
    </w:p>
    <w:p w14:paraId="29F36771" w14:textId="77777777" w:rsidR="00695796" w:rsidRPr="00581C4A" w:rsidRDefault="00695796" w:rsidP="00695796">
      <w:pPr>
        <w:tabs>
          <w:tab w:val="left" w:pos="630"/>
          <w:tab w:val="left" w:pos="2070"/>
          <w:tab w:val="left" w:pos="3600"/>
          <w:tab w:val="left" w:pos="5400"/>
          <w:tab w:val="left" w:pos="6840"/>
          <w:tab w:val="left" w:pos="8370"/>
        </w:tabs>
        <w:rPr>
          <w:sz w:val="20"/>
          <w:szCs w:val="20"/>
        </w:rPr>
      </w:pPr>
      <w:r w:rsidRPr="00581C4A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I                        </w:t>
      </w:r>
      <w:r w:rsidRPr="00581C4A">
        <w:rPr>
          <w:sz w:val="20"/>
          <w:szCs w:val="20"/>
        </w:rPr>
        <w:t xml:space="preserve">Q                     </w:t>
      </w:r>
      <w:r>
        <w:rPr>
          <w:sz w:val="20"/>
          <w:szCs w:val="20"/>
        </w:rPr>
        <w:t xml:space="preserve"> </w:t>
      </w:r>
      <w:r w:rsidRPr="00581C4A">
        <w:rPr>
          <w:sz w:val="20"/>
          <w:szCs w:val="20"/>
        </w:rPr>
        <w:t xml:space="preserve">U </w:t>
      </w:r>
      <w:r>
        <w:rPr>
          <w:sz w:val="20"/>
          <w:szCs w:val="20"/>
        </w:rPr>
        <w:t xml:space="preserve">                      V</w:t>
      </w:r>
      <w:r w:rsidRPr="00581C4A">
        <w:rPr>
          <w:sz w:val="20"/>
          <w:szCs w:val="20"/>
        </w:rPr>
        <w:t xml:space="preserve">                    </w:t>
      </w:r>
      <w:r>
        <w:rPr>
          <w:sz w:val="20"/>
          <w:szCs w:val="20"/>
        </w:rPr>
        <w:t xml:space="preserve">     </w:t>
      </w:r>
      <w:r w:rsidRPr="00581C4A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I                        </w:t>
      </w:r>
      <w:r w:rsidRPr="00581C4A">
        <w:rPr>
          <w:sz w:val="20"/>
          <w:szCs w:val="20"/>
        </w:rPr>
        <w:t xml:space="preserve">Q                      U </w:t>
      </w:r>
      <w:r>
        <w:rPr>
          <w:sz w:val="20"/>
          <w:szCs w:val="20"/>
        </w:rPr>
        <w:t xml:space="preserve">                      V</w:t>
      </w:r>
      <w:r w:rsidRPr="00581C4A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</w:t>
      </w:r>
    </w:p>
    <w:p w14:paraId="79D434A3" w14:textId="77777777" w:rsidR="00695796" w:rsidRDefault="00695796" w:rsidP="00695796">
      <w:r>
        <w:rPr>
          <w:noProof/>
        </w:rPr>
        <w:drawing>
          <wp:inline distT="0" distB="0" distL="0" distR="0" wp14:anchorId="64400C48" wp14:editId="08241F65">
            <wp:extent cx="700159" cy="1279203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9" cy="127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CD5151E" wp14:editId="45981F47">
            <wp:extent cx="700159" cy="1279203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9" cy="127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7F4B889" wp14:editId="0258667F">
            <wp:extent cx="700159" cy="1279203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9" cy="127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460BA08" wp14:editId="5DCD789C">
            <wp:extent cx="700158" cy="1279201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8" cy="127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E98CFE4" wp14:editId="376C21CA">
            <wp:extent cx="700158" cy="1279201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8" cy="127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A59128E" wp14:editId="5629B910">
            <wp:extent cx="700158" cy="1279201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8" cy="127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9AD6EBC" wp14:editId="2D7DE68F">
            <wp:extent cx="700158" cy="1279201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8" cy="127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202C1A2" wp14:editId="4ECB3AD8">
            <wp:extent cx="700158" cy="1279201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8" cy="127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</w:p>
    <w:p w14:paraId="5CF44235" w14:textId="77777777" w:rsidR="00695796" w:rsidRDefault="00695796" w:rsidP="00695796">
      <w:r>
        <w:t xml:space="preserve">   </w:t>
      </w:r>
    </w:p>
    <w:p w14:paraId="219CC1CC" w14:textId="77777777" w:rsidR="00695796" w:rsidRPr="00FE5E0F" w:rsidRDefault="00695796" w:rsidP="00695796">
      <w:pPr>
        <w:tabs>
          <w:tab w:val="left" w:pos="270"/>
        </w:tabs>
        <w:rPr>
          <w:sz w:val="20"/>
          <w:szCs w:val="20"/>
        </w:rPr>
      </w:pPr>
      <w:r w:rsidRPr="00FE5E0F"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                     </w:t>
      </w:r>
      <w:r w:rsidRPr="00FE5E0F">
        <w:rPr>
          <w:sz w:val="20"/>
          <w:szCs w:val="20"/>
        </w:rPr>
        <w:t>SP (SP1 and SP2 combined)</w:t>
      </w:r>
    </w:p>
    <w:p w14:paraId="15C38115" w14:textId="77777777" w:rsidR="00695796" w:rsidRPr="00FE5E0F" w:rsidRDefault="00695796" w:rsidP="00695796">
      <w:pPr>
        <w:tabs>
          <w:tab w:val="left" w:pos="360"/>
          <w:tab w:val="left" w:pos="1260"/>
          <w:tab w:val="left" w:pos="2160"/>
        </w:tabs>
        <w:rPr>
          <w:sz w:val="20"/>
          <w:szCs w:val="20"/>
        </w:rPr>
      </w:pPr>
      <w:r w:rsidRPr="00581C4A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I                      </w:t>
      </w:r>
      <w:r w:rsidRPr="00581C4A">
        <w:rPr>
          <w:sz w:val="20"/>
          <w:szCs w:val="20"/>
        </w:rPr>
        <w:t xml:space="preserve">Q                     U </w:t>
      </w:r>
      <w:r>
        <w:rPr>
          <w:sz w:val="20"/>
          <w:szCs w:val="20"/>
        </w:rPr>
        <w:t xml:space="preserve">                     V</w:t>
      </w:r>
      <w:r w:rsidRPr="00581C4A">
        <w:rPr>
          <w:sz w:val="20"/>
          <w:szCs w:val="20"/>
        </w:rPr>
        <w:t xml:space="preserve"> </w:t>
      </w:r>
    </w:p>
    <w:p w14:paraId="083BD188" w14:textId="77777777" w:rsidR="00695796" w:rsidRPr="003C6ED8" w:rsidRDefault="00695796" w:rsidP="00695796">
      <w:pPr>
        <w:tabs>
          <w:tab w:val="left" w:pos="2070"/>
          <w:tab w:val="left" w:pos="6840"/>
        </w:tabs>
        <w:rPr>
          <w:sz w:val="16"/>
          <w:szCs w:val="16"/>
        </w:rPr>
      </w:pPr>
      <w:r>
        <w:rPr>
          <w:noProof/>
        </w:rPr>
        <w:drawing>
          <wp:inline distT="0" distB="0" distL="0" distR="0" wp14:anchorId="659D45E3" wp14:editId="5D8EF200">
            <wp:extent cx="671822" cy="1280156"/>
            <wp:effectExtent l="0" t="0" r="1905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22" cy="12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FE6D05A" wp14:editId="64D3EB2E">
            <wp:extent cx="671822" cy="1280156"/>
            <wp:effectExtent l="0" t="0" r="1905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22" cy="12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0F21F6D" wp14:editId="53AC58A9">
            <wp:extent cx="671822" cy="1280156"/>
            <wp:effectExtent l="0" t="0" r="1905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22" cy="12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5D230DA" wp14:editId="3BA8CC6C">
            <wp:extent cx="671822" cy="1280156"/>
            <wp:effectExtent l="0" t="0" r="1905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22" cy="12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</w:p>
    <w:p w14:paraId="79E20C25" w14:textId="77777777" w:rsidR="00695796" w:rsidRDefault="00695796" w:rsidP="00695796">
      <w:pPr>
        <w:rPr>
          <w:sz w:val="16"/>
          <w:szCs w:val="16"/>
        </w:rPr>
      </w:pPr>
    </w:p>
    <w:p w14:paraId="6FF8DB0E" w14:textId="77777777" w:rsidR="00695796" w:rsidRDefault="00695796" w:rsidP="00245FF8"/>
    <w:p w14:paraId="38F88C6A" w14:textId="77777777" w:rsidR="00245FF8" w:rsidRPr="00245FF8" w:rsidRDefault="006C4338" w:rsidP="00245FF8">
      <w:r>
        <w:br/>
      </w:r>
      <w:r w:rsidR="00245FF8" w:rsidRPr="00245FF8">
        <w:t>How SP1 and SP2 are combined (description is for Stokes Q, same for Stokes U</w:t>
      </w:r>
      <w:r w:rsidR="003E799F">
        <w:t xml:space="preserve"> and V</w:t>
      </w:r>
      <w:r w:rsidR="00245FF8" w:rsidRPr="00245FF8">
        <w:t>):</w:t>
      </w:r>
    </w:p>
    <w:p w14:paraId="322FA0BD" w14:textId="77777777" w:rsidR="00245FF8" w:rsidRPr="0096450F" w:rsidRDefault="00245FF8" w:rsidP="00245FF8">
      <w:pPr>
        <w:rPr>
          <w:sz w:val="16"/>
          <w:szCs w:val="16"/>
        </w:rPr>
      </w:pPr>
    </w:p>
    <w:p w14:paraId="68365184" w14:textId="77777777" w:rsidR="003C6ED8" w:rsidRPr="003C6ED8" w:rsidRDefault="00245FF8" w:rsidP="003C6ED8">
      <w:pPr>
        <w:pStyle w:val="ListParagraph"/>
        <w:numPr>
          <w:ilvl w:val="0"/>
          <w:numId w:val="26"/>
        </w:numPr>
        <w:rPr>
          <w:sz w:val="20"/>
          <w:szCs w:val="20"/>
        </w:rPr>
      </w:pPr>
      <w:r w:rsidRPr="00245FF8">
        <w:t xml:space="preserve">Derive </w:t>
      </w:r>
      <w:r w:rsidR="00EE4652">
        <w:t xml:space="preserve">the </w:t>
      </w:r>
      <w:r w:rsidRPr="00245FF8">
        <w:t>fractional polarization at each spatial and wavelength pixel at each PMU rotation in each channel:</w:t>
      </w:r>
      <w:r w:rsidR="00F409E3">
        <w:br/>
      </w:r>
      <w:r w:rsidR="00F409E3">
        <w:rPr>
          <w:sz w:val="20"/>
          <w:szCs w:val="20"/>
        </w:rPr>
        <w:t xml:space="preserve">                   </w:t>
      </w:r>
      <w:r w:rsidR="003C6ED8">
        <w:rPr>
          <w:sz w:val="20"/>
          <w:szCs w:val="20"/>
        </w:rPr>
        <w:t xml:space="preserve">               </w:t>
      </w:r>
      <w:r w:rsidR="00F409E3">
        <w:rPr>
          <w:sz w:val="20"/>
          <w:szCs w:val="20"/>
        </w:rPr>
        <w:t xml:space="preserve">       </w:t>
      </w:r>
      <w:r w:rsidR="00EE4652">
        <w:rPr>
          <w:sz w:val="20"/>
          <w:szCs w:val="20"/>
        </w:rPr>
        <w:tab/>
        <w:t xml:space="preserve">          </w:t>
      </w:r>
      <w:r w:rsidR="00F409E3">
        <w:rPr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q</m:t>
            </m:r>
          </m:e>
          <m:sub>
            <m:r>
              <m:rPr>
                <m:nor/>
              </m:rPr>
              <w:rPr>
                <w:rFonts w:ascii="Cambria Math" w:hAnsi="Cambria Math"/>
                <w:sz w:val="16"/>
                <w:szCs w:val="16"/>
              </w:rPr>
              <m:t>SP1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Q(x,λ,t)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I(x,λ,t)</m:t>
            </m:r>
          </m:den>
        </m:f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Q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16"/>
                    <w:szCs w:val="16"/>
                  </w:rPr>
                  <m:t>SP1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(x,λ,t)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16"/>
                    <w:szCs w:val="16"/>
                  </w:rPr>
                  <m:t>SP1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(x,λ,t)</m:t>
            </m:r>
          </m:den>
        </m:f>
      </m:oMath>
      <w:r>
        <w:rPr>
          <w:sz w:val="20"/>
          <w:szCs w:val="20"/>
        </w:rPr>
        <w:t xml:space="preserve">   </w:t>
      </w:r>
      <w:r w:rsidR="003C6ED8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q</m:t>
            </m:r>
          </m:e>
          <m:sub>
            <m:r>
              <m:rPr>
                <m:nor/>
              </m:rPr>
              <w:rPr>
                <w:rFonts w:ascii="Cambria Math" w:hAnsi="Cambria Math"/>
                <w:sz w:val="16"/>
                <w:szCs w:val="16"/>
              </w:rPr>
              <m:t>SP2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Q(x,λ,t)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I(x,λ,t)</m:t>
            </m:r>
          </m:den>
        </m:f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Q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16"/>
                    <w:szCs w:val="16"/>
                  </w:rPr>
                  <m:t>SP2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(x,λ,t)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16"/>
                    <w:szCs w:val="16"/>
                  </w:rPr>
                  <m:t>SP2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(x,λ,t)</m:t>
            </m:r>
          </m:den>
        </m:f>
      </m:oMath>
      <w:r w:rsidRPr="00F409E3">
        <w:rPr>
          <w:sz w:val="20"/>
          <w:szCs w:val="20"/>
        </w:rPr>
        <w:t xml:space="preserve"> </w:t>
      </w:r>
      <w:r w:rsidRPr="003C6ED8">
        <w:rPr>
          <w:sz w:val="10"/>
          <w:szCs w:val="10"/>
        </w:rPr>
        <w:t xml:space="preserve">  </w:t>
      </w:r>
    </w:p>
    <w:p w14:paraId="06E23383" w14:textId="77777777" w:rsidR="00245FF8" w:rsidRPr="003C6ED8" w:rsidRDefault="003C6ED8" w:rsidP="003C6ED8">
      <w:pPr>
        <w:pStyle w:val="ListParagraph"/>
      </w:pPr>
      <w:r>
        <w:rPr>
          <w:sz w:val="10"/>
          <w:szCs w:val="10"/>
        </w:rPr>
        <w:br/>
      </w:r>
      <w:r w:rsidRPr="003C6ED8">
        <w:t xml:space="preserve">where </w:t>
      </w:r>
      <w:proofErr w:type="spellStart"/>
      <w:r w:rsidR="00245FF8" w:rsidRPr="003C6ED8">
        <w:rPr>
          <w:i/>
          <w:iCs/>
        </w:rPr>
        <w:t>t</w:t>
      </w:r>
      <w:proofErr w:type="spellEnd"/>
      <w:r w:rsidR="00245FF8" w:rsidRPr="003C6ED8">
        <w:t xml:space="preserve"> is the PMU rotation number</w:t>
      </w:r>
      <w:r w:rsidRPr="003C6ED8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3C6ED8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3C6ED8">
        <w:t xml:space="preserve"> are the throughputs in SP1 and SP2</w:t>
      </w:r>
    </w:p>
    <w:p w14:paraId="2EDED40D" w14:textId="77777777" w:rsidR="003C6ED8" w:rsidRPr="003C6ED8" w:rsidRDefault="00245FF8" w:rsidP="00724C44">
      <w:pPr>
        <w:pStyle w:val="ListParagraph"/>
        <w:numPr>
          <w:ilvl w:val="0"/>
          <w:numId w:val="26"/>
        </w:numPr>
        <w:rPr>
          <w:sz w:val="8"/>
          <w:szCs w:val="8"/>
        </w:rPr>
      </w:pPr>
      <w:r w:rsidRPr="00F409E3">
        <w:t>Take the average of the fractional polarization between the two channels:</w:t>
      </w:r>
      <w:r w:rsidRPr="003C6ED8">
        <w:rPr>
          <w:sz w:val="20"/>
          <w:szCs w:val="20"/>
        </w:rPr>
        <w:t xml:space="preserve">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q</m:t>
            </m:r>
          </m:e>
          <m:sub>
            <m:r>
              <m:rPr>
                <m:nor/>
              </m:rPr>
              <w:rPr>
                <w:rFonts w:ascii="Cambria Math" w:hAnsi="Cambria Math"/>
                <w:sz w:val="16"/>
                <w:szCs w:val="16"/>
              </w:rPr>
              <m:t>SP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q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16"/>
                    <w:szCs w:val="16"/>
                  </w:rPr>
                  <m:t>SP1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(x,λ,t)+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q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16"/>
                    <w:szCs w:val="16"/>
                  </w:rPr>
                  <m:t>SP2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(x,λ,t)</m:t>
            </m:r>
          </m:e>
        </m:d>
        <m:r>
          <w:rPr>
            <w:rFonts w:ascii="Cambria Math" w:hAnsi="Cambria Math"/>
            <w:sz w:val="20"/>
            <w:szCs w:val="20"/>
          </w:rPr>
          <m:t>/2</m:t>
        </m:r>
      </m:oMath>
      <w:r w:rsidRPr="003C6ED8">
        <w:rPr>
          <w:sz w:val="8"/>
          <w:szCs w:val="8"/>
        </w:rPr>
        <w:br/>
      </w:r>
      <w:r w:rsidRPr="003C6ED8">
        <w:rPr>
          <w:sz w:val="8"/>
          <w:szCs w:val="8"/>
        </w:rPr>
        <w:br/>
      </w:r>
      <w:r w:rsidRPr="003C6ED8">
        <w:rPr>
          <w:i/>
          <w:iCs/>
        </w:rPr>
        <w:t>Note: the averaged quant</w:t>
      </w:r>
      <w:r w:rsidRPr="003C6ED8">
        <w:rPr>
          <w:rFonts w:cstheme="minorHAnsi"/>
          <w:i/>
          <w:iCs/>
        </w:rPr>
        <w:t>ity</w:t>
      </w:r>
      <w:r w:rsidRPr="003C6ED8">
        <w:rPr>
          <w:rFonts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q</m:t>
            </m:r>
          </m:e>
          <m:sub>
            <m:r>
              <m:rPr>
                <m:nor/>
              </m:rPr>
              <w:rPr>
                <w:rFonts w:cstheme="minorHAnsi"/>
                <w:sz w:val="20"/>
                <w:szCs w:val="20"/>
              </w:rPr>
              <m:t>SP</m:t>
            </m:r>
          </m:sub>
        </m:sSub>
      </m:oMath>
      <w:r w:rsidRPr="003C6ED8">
        <w:rPr>
          <w:rFonts w:cstheme="minorHAnsi"/>
        </w:rPr>
        <w:t xml:space="preserve"> </w:t>
      </w:r>
      <w:r w:rsidRPr="003C6ED8">
        <w:rPr>
          <w:rFonts w:cstheme="minorHAnsi"/>
          <w:i/>
          <w:iCs/>
        </w:rPr>
        <w:t>is th</w:t>
      </w:r>
      <w:r w:rsidRPr="003C6ED8">
        <w:rPr>
          <w:i/>
          <w:iCs/>
        </w:rPr>
        <w:t xml:space="preserve">e fractional polarization without any uncertainty </w:t>
      </w:r>
      <w:r w:rsidR="00F409E3" w:rsidRPr="003C6ED8">
        <w:rPr>
          <w:i/>
          <w:iCs/>
        </w:rPr>
        <w:br/>
      </w:r>
      <w:r w:rsidR="003C6ED8">
        <w:rPr>
          <w:i/>
          <w:iCs/>
        </w:rPr>
        <w:t>in</w:t>
      </w:r>
      <w:r w:rsidRPr="003C6ED8">
        <w:rPr>
          <w:i/>
          <w:iCs/>
        </w:rPr>
        <w:t xml:space="preserve"> throughput. This process </w:t>
      </w:r>
      <w:r w:rsidR="003C6ED8">
        <w:rPr>
          <w:i/>
          <w:iCs/>
        </w:rPr>
        <w:t xml:space="preserve">also </w:t>
      </w:r>
      <w:r w:rsidRPr="003C6ED8">
        <w:rPr>
          <w:i/>
          <w:iCs/>
        </w:rPr>
        <w:t xml:space="preserve">cancels out I </w:t>
      </w:r>
      <m:oMath>
        <m:r>
          <w:rPr>
            <w:rFonts w:ascii="Cambria Math" w:hAnsi="Cambria Math"/>
          </w:rPr>
          <m:t>→</m:t>
        </m:r>
      </m:oMath>
      <w:r w:rsidRPr="003C6ED8">
        <w:rPr>
          <w:i/>
          <w:iCs/>
        </w:rPr>
        <w:t xml:space="preserve"> Q/U crosstalk</w:t>
      </w:r>
      <w:r w:rsidR="00677740">
        <w:rPr>
          <w:i/>
          <w:iCs/>
        </w:rPr>
        <w:t>.</w:t>
      </w:r>
      <w:r w:rsidRPr="003C6ED8">
        <w:rPr>
          <w:sz w:val="8"/>
          <w:szCs w:val="8"/>
        </w:rPr>
        <w:br/>
      </w:r>
      <w:r w:rsidRPr="003C6ED8">
        <w:rPr>
          <w:sz w:val="8"/>
          <w:szCs w:val="8"/>
        </w:rPr>
        <w:br/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q</m:t>
            </m:r>
          </m:e>
          <m:sub>
            <m:r>
              <m:rPr>
                <m:nor/>
              </m:rPr>
              <w:rPr>
                <w:rFonts w:ascii="Cambria Math" w:hAnsi="Cambria Math"/>
                <w:sz w:val="16"/>
                <w:szCs w:val="16"/>
              </w:rPr>
              <m:t>SP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Q(x,λ,t)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I(x,λ,t)</m:t>
                </m:r>
              </m:den>
            </m:f>
            <m:r>
              <w:rPr>
                <w:rFonts w:ascii="Cambria Math" w:hAnsi="Cambria Math"/>
                <w:sz w:val="20"/>
                <w:szCs w:val="20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Q(x,λ,t)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I(x,λ,t)</m:t>
                </m:r>
              </m:den>
            </m:f>
          </m:e>
        </m:d>
        <m:r>
          <w:rPr>
            <w:rFonts w:ascii="Cambria Math" w:hAnsi="Cambria Math"/>
            <w:sz w:val="20"/>
            <w:szCs w:val="20"/>
          </w:rPr>
          <m:t>/2=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Q(x,λ,t)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I(x,λ,t)</m:t>
            </m:r>
          </m:den>
        </m:f>
      </m:oMath>
      <w:r w:rsidRPr="003C6ED8">
        <w:rPr>
          <w:sz w:val="20"/>
          <w:szCs w:val="20"/>
        </w:rPr>
        <w:t xml:space="preserve"> </w:t>
      </w:r>
    </w:p>
    <w:p w14:paraId="3579B7B0" w14:textId="77777777" w:rsidR="00245FF8" w:rsidRPr="003C6ED8" w:rsidRDefault="00245FF8" w:rsidP="00724C44">
      <w:pPr>
        <w:pStyle w:val="ListParagraph"/>
        <w:numPr>
          <w:ilvl w:val="0"/>
          <w:numId w:val="26"/>
        </w:numPr>
        <w:rPr>
          <w:sz w:val="8"/>
          <w:szCs w:val="8"/>
        </w:rPr>
      </w:pPr>
      <w:r w:rsidRPr="00F409E3">
        <w:t xml:space="preserve">Multiply </w:t>
      </w:r>
      <w:r w:rsidR="00EE4652">
        <w:t xml:space="preserve">the </w:t>
      </w:r>
      <w:r w:rsidRPr="00F409E3">
        <w:t xml:space="preserve">averaged fractional polarization with the sum of the SP1 </w:t>
      </w:r>
      <w:r w:rsidR="00EE4652">
        <w:t>&amp;</w:t>
      </w:r>
      <w:r w:rsidRPr="00F409E3">
        <w:t xml:space="preserve"> SP2 intensities:</w:t>
      </w:r>
      <w:r w:rsidRPr="003C6ED8">
        <w:rPr>
          <w:sz w:val="8"/>
          <w:szCs w:val="8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16"/>
                  <w:szCs w:val="16"/>
                </w:rPr>
                <m:t>SP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(x,λ,t)=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16"/>
                  <w:szCs w:val="16"/>
                </w:rPr>
                <m:t>SP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(x,λ,t)∙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 w:val="16"/>
                      <w:szCs w:val="16"/>
                    </w:rPr>
                    <m:t>SP1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(x,λ,t)+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 w:val="16"/>
                      <w:szCs w:val="16"/>
                    </w:rPr>
                    <m:t>SP2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(x,λ,t)</m:t>
              </m:r>
            </m:e>
          </m:d>
          <m:r>
            <w:rPr>
              <w:rFonts w:ascii="Cambria Math" w:hAnsi="Cambria Math"/>
              <w:sz w:val="20"/>
              <w:szCs w:val="2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16"/>
                  <w:szCs w:val="16"/>
                </w:rPr>
                <m:t>SP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(x,λ,t)∙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16"/>
                  <w:szCs w:val="16"/>
                </w:rPr>
                <m:t>SP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(x,λ,t)</m:t>
          </m:r>
          <m:r>
            <m:rPr>
              <m:sty m:val="p"/>
            </m:rPr>
            <w:rPr>
              <w:sz w:val="8"/>
              <w:szCs w:val="8"/>
            </w:rPr>
            <w:br/>
          </m:r>
        </m:oMath>
      </m:oMathPara>
    </w:p>
    <w:p w14:paraId="1988A0EC" w14:textId="77777777" w:rsidR="00245FF8" w:rsidRPr="00F409E3" w:rsidRDefault="00245FF8" w:rsidP="00245FF8">
      <w:pPr>
        <w:pStyle w:val="ListParagraph"/>
        <w:numPr>
          <w:ilvl w:val="0"/>
          <w:numId w:val="26"/>
        </w:numPr>
      </w:pPr>
      <w:r w:rsidRPr="00F409E3">
        <w:t>The final outputs are:</w:t>
      </w:r>
      <w:r>
        <w:rPr>
          <w:sz w:val="20"/>
          <w:szCs w:val="20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16"/>
                <w:szCs w:val="16"/>
              </w:rPr>
              <m:t>SP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x,λ,t</m:t>
            </m:r>
          </m:e>
        </m:d>
        <m:r>
          <w:rPr>
            <w:rFonts w:ascii="Cambria Math" w:hAnsi="Cambria Math"/>
            <w:sz w:val="20"/>
            <w:szCs w:val="20"/>
          </w:rPr>
          <m:t xml:space="preserve">,  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Q</m:t>
            </m:r>
          </m:e>
          <m:sub>
            <m:r>
              <m:rPr>
                <m:nor/>
              </m:rPr>
              <w:rPr>
                <w:rFonts w:ascii="Cambria Math" w:hAnsi="Cambria Math"/>
                <w:sz w:val="16"/>
                <w:szCs w:val="16"/>
              </w:rPr>
              <m:t>SP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x,λ,t</m:t>
            </m:r>
          </m:e>
        </m:d>
        <m:r>
          <w:rPr>
            <w:rFonts w:ascii="Cambria Math" w:hAnsi="Cambria Math"/>
            <w:sz w:val="20"/>
            <w:szCs w:val="20"/>
          </w:rPr>
          <m:t xml:space="preserve">,  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U</m:t>
            </m:r>
          </m:e>
          <m:sub>
            <m:r>
              <m:rPr>
                <m:nor/>
              </m:rPr>
              <w:rPr>
                <w:rFonts w:ascii="Cambria Math" w:hAnsi="Cambria Math"/>
                <w:sz w:val="16"/>
                <w:szCs w:val="16"/>
              </w:rPr>
              <m:t>SP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x,λ,t</m:t>
            </m:r>
          </m:e>
        </m:d>
        <m:r>
          <w:rPr>
            <w:rFonts w:ascii="Cambria Math" w:hAnsi="Cambria Math"/>
            <w:sz w:val="20"/>
            <w:szCs w:val="20"/>
          </w:rPr>
          <m:t xml:space="preserve">,  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/>
                <w:sz w:val="16"/>
                <w:szCs w:val="16"/>
              </w:rPr>
              <m:t>SP</m:t>
            </m:r>
          </m:sub>
        </m:sSub>
        <m:r>
          <w:rPr>
            <w:rFonts w:ascii="Cambria Math" w:hAnsi="Cambria Math"/>
            <w:sz w:val="20"/>
            <w:szCs w:val="20"/>
          </w:rPr>
          <m:t>(x,λ,t)</m:t>
        </m:r>
      </m:oMath>
      <w:r>
        <w:rPr>
          <w:sz w:val="20"/>
          <w:szCs w:val="20"/>
        </w:rPr>
        <w:br/>
      </w:r>
      <w:r w:rsidRPr="00F409E3">
        <w:t xml:space="preserve">Advantage of this procedure: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SP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x,λ,t</m:t>
            </m:r>
          </m:e>
        </m:d>
      </m:oMath>
      <w:r w:rsidRPr="00F409E3">
        <w:t xml:space="preserve">  directly provides the total number of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</m:oMath>
      <w:r w:rsidRPr="00F409E3">
        <w:t xml:space="preserve"> collected by the two channels.</w:t>
      </w:r>
    </w:p>
    <w:p w14:paraId="6C36CB18" w14:textId="77777777" w:rsidR="00C90B87" w:rsidRDefault="00C90B87" w:rsidP="008059B0">
      <w:pPr>
        <w:rPr>
          <w:color w:val="808080" w:themeColor="background1" w:themeShade="80"/>
          <w:u w:val="single"/>
        </w:rPr>
      </w:pPr>
    </w:p>
    <w:p w14:paraId="369B6F52" w14:textId="005F15CA" w:rsidR="00A06F92" w:rsidRDefault="00A06F92" w:rsidP="00A06F92">
      <w:pPr>
        <w:pStyle w:val="Heading2"/>
        <w:rPr>
          <w:rFonts w:cstheme="majorHAnsi"/>
        </w:rPr>
      </w:pPr>
      <w:proofErr w:type="gramStart"/>
      <w:r>
        <w:t>3</w:t>
      </w:r>
      <w:r w:rsidRPr="008830E9">
        <w:t>.</w:t>
      </w:r>
      <w:r>
        <w:t>5  Getting</w:t>
      </w:r>
      <w:proofErr w:type="gramEnd"/>
      <w:r>
        <w:t xml:space="preserve"> data from the VSO</w:t>
      </w:r>
    </w:p>
    <w:p w14:paraId="040A6FBD" w14:textId="77777777" w:rsidR="00A06F92" w:rsidRDefault="00A06F92" w:rsidP="00A06F92">
      <w:pPr>
        <w:rPr>
          <w:rFonts w:asciiTheme="majorHAnsi" w:hAnsiTheme="majorHAnsi" w:cstheme="majorHAnsi"/>
          <w:color w:val="2F5496" w:themeColor="accent1" w:themeShade="BF"/>
        </w:rPr>
      </w:pPr>
    </w:p>
    <w:p w14:paraId="3A558217" w14:textId="0C637296" w:rsidR="00A06F92" w:rsidRDefault="00A06F92" w:rsidP="00A06F92">
      <w:r>
        <w:t xml:space="preserve">The CLASP2 data is available here: </w:t>
      </w:r>
      <w:hyperlink r:id="rId66" w:history="1">
        <w:r w:rsidRPr="003B64C5">
          <w:rPr>
            <w:rStyle w:val="Hyperlink"/>
          </w:rPr>
          <w:t>https://msfc.virtualsolar.org/CLASP2/</w:t>
        </w:r>
      </w:hyperlink>
    </w:p>
    <w:p w14:paraId="0D1A35C2" w14:textId="47D7F8AA" w:rsidR="00695796" w:rsidRDefault="00A06F92" w:rsidP="00A06F92">
      <w:r>
        <w:t>It is organized in zip files that contain all data levels for each instrument.</w:t>
      </w:r>
    </w:p>
    <w:p w14:paraId="418D0574" w14:textId="77777777" w:rsidR="00EB776F" w:rsidRDefault="00EB776F" w:rsidP="00C90B87">
      <w:pPr>
        <w:pStyle w:val="Heading1"/>
        <w:numPr>
          <w:ilvl w:val="0"/>
          <w:numId w:val="4"/>
        </w:numPr>
      </w:pPr>
      <w:r>
        <w:lastRenderedPageBreak/>
        <w:t>Averaging and estimation of uncertainties</w:t>
      </w:r>
    </w:p>
    <w:p w14:paraId="5A1712E6" w14:textId="77777777" w:rsidR="00EB776F" w:rsidRDefault="00EB776F" w:rsidP="00EB776F">
      <w:pPr>
        <w:pStyle w:val="Heading2"/>
        <w:rPr>
          <w:rFonts w:cstheme="majorHAnsi"/>
        </w:rPr>
      </w:pPr>
      <w:r>
        <w:br/>
        <w:t>Averaging</w:t>
      </w:r>
    </w:p>
    <w:p w14:paraId="423CE0A4" w14:textId="77777777" w:rsidR="00EB776F" w:rsidRDefault="00EB776F" w:rsidP="00EB776F"/>
    <w:p w14:paraId="3482BA50" w14:textId="77777777" w:rsidR="00EB776F" w:rsidRPr="00EB776F" w:rsidRDefault="00EB776F" w:rsidP="00EB776F">
      <w:r w:rsidRPr="00EB776F">
        <w:t>In order to achieve high S/N, it is highly recommended to temporally average/integrate the Stokes signals as follows</w:t>
      </w:r>
      <w:r>
        <w:t>:</w:t>
      </w:r>
      <w:r>
        <w:br/>
      </w:r>
    </w:p>
    <w:p w14:paraId="16325486" w14:textId="77777777" w:rsidR="00EB776F" w:rsidRPr="00EB776F" w:rsidRDefault="00000000" w:rsidP="00EB776F">
      <w:pPr>
        <w:numPr>
          <w:ilvl w:val="0"/>
          <w:numId w:val="31"/>
        </w:numPr>
      </w:pPr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 ⋯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 ⋯</m:t>
            </m:r>
          </m:den>
        </m:f>
      </m:oMath>
      <w:r w:rsidR="00EB776F">
        <w:rPr>
          <w:iCs/>
        </w:rPr>
        <w:br/>
      </w:r>
    </w:p>
    <w:p w14:paraId="23E15AC5" w14:textId="77777777" w:rsidR="00EB776F" w:rsidRPr="00EB776F" w:rsidRDefault="00000000" w:rsidP="00EB776F">
      <w:pPr>
        <w:numPr>
          <w:ilvl w:val="0"/>
          <w:numId w:val="31"/>
        </w:numPr>
      </w:pPr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 ⋯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 ⋯</m:t>
            </m:r>
          </m:den>
        </m:f>
      </m:oMath>
      <w:r w:rsidR="00EB776F">
        <w:rPr>
          <w:iCs/>
        </w:rPr>
        <w:br/>
      </w:r>
    </w:p>
    <w:p w14:paraId="1763F2FD" w14:textId="77777777" w:rsidR="00EB776F" w:rsidRPr="00EB776F" w:rsidRDefault="00000000" w:rsidP="00EB776F">
      <w:pPr>
        <w:numPr>
          <w:ilvl w:val="0"/>
          <w:numId w:val="31"/>
        </w:numPr>
      </w:pPr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 ⋯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 ⋯</m:t>
            </m:r>
          </m:den>
        </m:f>
      </m:oMath>
      <w:r w:rsidR="00EB776F">
        <w:rPr>
          <w:iCs/>
        </w:rPr>
        <w:br/>
      </w:r>
    </w:p>
    <w:p w14:paraId="706D88F5" w14:textId="77777777" w:rsidR="00EB776F" w:rsidRPr="00EB776F" w:rsidRDefault="00EB776F" w:rsidP="00EB776F">
      <w:r w:rsidRPr="00EB776F">
        <w:t>Take the fraction after summation. Spatial and wavelength averaging can be done similarly.</w:t>
      </w:r>
    </w:p>
    <w:p w14:paraId="352C0FEC" w14:textId="77777777" w:rsidR="00EB776F" w:rsidRDefault="00EB776F" w:rsidP="00EB776F"/>
    <w:p w14:paraId="766BA061" w14:textId="77777777" w:rsidR="00EB776F" w:rsidRDefault="00EB776F" w:rsidP="00EB776F">
      <w:pPr>
        <w:pStyle w:val="Heading2"/>
        <w:rPr>
          <w:rFonts w:cstheme="majorHAnsi"/>
        </w:rPr>
      </w:pPr>
      <w:r>
        <w:t>Uncertainties</w:t>
      </w:r>
    </w:p>
    <w:p w14:paraId="19F4ACAA" w14:textId="77777777" w:rsidR="00EB776F" w:rsidRDefault="00EB776F" w:rsidP="00EB776F"/>
    <w:p w14:paraId="5A90C04F" w14:textId="77777777" w:rsidR="00EB776F" w:rsidRPr="00EB776F" w:rsidRDefault="00EB776F" w:rsidP="00EB776F">
      <w:r>
        <w:t>The m</w:t>
      </w:r>
      <w:r w:rsidRPr="00EB776F">
        <w:t xml:space="preserve">ain source of </w:t>
      </w:r>
      <w:r>
        <w:t>uncertainties</w:t>
      </w:r>
      <w:r w:rsidRPr="00EB776F">
        <w:t xml:space="preserve"> are the photon noise and readout noise (Ishikawa et al. 2014), and can be estimated as follows:</w:t>
      </w:r>
      <w:r>
        <w:br/>
      </w:r>
    </w:p>
    <w:p w14:paraId="7E2E8CA2" w14:textId="77777777" w:rsidR="00EB776F" w:rsidRPr="00EB776F" w:rsidRDefault="00EB776F" w:rsidP="00EB776F">
      <w:pPr>
        <w:numPr>
          <w:ilvl w:val="0"/>
          <w:numId w:val="32"/>
        </w:numPr>
      </w:pPr>
      <m:oMath>
        <m:r>
          <w:rPr>
            <w:rFonts w:ascii="Cambria Math" w:hAnsi="Cambria Math"/>
          </w:rPr>
          <m:t>∆q=</m:t>
        </m:r>
        <m:rad>
          <m:radPr>
            <m:degHide m:val="1"/>
            <m:ctrlPr>
              <w:rPr>
                <w:rFonts w:ascii="Cambria Math" w:hAnsi="Cambria Math"/>
                <w:i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l-GR"/>
                      </w:rPr>
                      <m:t>Δ</m:t>
                    </m:r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photon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  <w:lang w:val="el-GR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CCD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EB776F">
        <w:rPr>
          <w:i/>
          <w:iCs/>
        </w:rPr>
        <w:t xml:space="preserve">, </w:t>
      </w:r>
      <m:oMath>
        <m:r>
          <w:rPr>
            <w:rFonts w:ascii="Cambria Math" w:hAnsi="Cambria Math"/>
          </w:rPr>
          <m:t>∆u=</m:t>
        </m:r>
        <m:rad>
          <m:radPr>
            <m:degHide m:val="1"/>
            <m:ctrlPr>
              <w:rPr>
                <w:rFonts w:ascii="Cambria Math" w:hAnsi="Cambria Math"/>
                <w:i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l-GR"/>
                      </w:rPr>
                      <m:t>Δ</m:t>
                    </m:r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photon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  <w:lang w:val="el-GR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CCD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EB776F">
        <w:rPr>
          <w:i/>
          <w:iCs/>
        </w:rPr>
        <w:t xml:space="preserve">, </w:t>
      </w:r>
      <m:oMath>
        <m:r>
          <w:rPr>
            <w:rFonts w:ascii="Cambria Math" w:hAnsi="Cambria Math"/>
          </w:rPr>
          <m:t>∆v=</m:t>
        </m:r>
        <m:rad>
          <m:radPr>
            <m:degHide m:val="1"/>
            <m:ctrlPr>
              <w:rPr>
                <w:rFonts w:ascii="Cambria Math" w:hAnsi="Cambria Math"/>
                <w:i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l-GR"/>
                      </w:rPr>
                      <m:t>Δ</m:t>
                    </m:r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photon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  <w:lang w:val="el-GR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CCD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>
        <w:rPr>
          <w:i/>
          <w:iCs/>
        </w:rPr>
        <w:br/>
      </w:r>
    </w:p>
    <w:p w14:paraId="5AD61F4E" w14:textId="77777777" w:rsidR="00EB776F" w:rsidRPr="00EB776F" w:rsidRDefault="00EB776F" w:rsidP="00EB776F">
      <w:pPr>
        <w:numPr>
          <w:ilvl w:val="0"/>
          <w:numId w:val="32"/>
        </w:numPr>
      </w:pPr>
      <m:oMath>
        <m:r>
          <w:rPr>
            <w:rFonts w:ascii="Cambria Math" w:hAnsi="Cambria Math"/>
            <w:lang w:val="el-GR"/>
          </w:rPr>
          <m:t>Δ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photon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l-GR"/>
          </w:rPr>
          <m:t>Δ</m:t>
        </m:r>
        <m:sSub>
          <m:sSubPr>
            <m:ctrlPr>
              <w:rPr>
                <w:rFonts w:ascii="Cambria Math" w:hAnsi="Cambria Math"/>
                <w:i/>
                <w:iCs/>
                <w:lang w:val="el-GR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photon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a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N</m:t>
                </m:r>
              </m:e>
            </m:rad>
          </m:den>
        </m:f>
      </m:oMath>
      <w:r w:rsidRPr="00EB776F">
        <w:t xml:space="preserve">, </w:t>
      </w:r>
      <m:oMath>
        <m:r>
          <w:rPr>
            <w:rFonts w:ascii="Cambria Math" w:hAnsi="Cambria Math"/>
          </w:rPr>
          <m:t> </m:t>
        </m:r>
        <m:r>
          <w:rPr>
            <w:rFonts w:ascii="Cambria Math" w:hAnsi="Cambria Math"/>
            <w:lang w:val="el-GR"/>
          </w:rPr>
          <m:t>Δ</m:t>
        </m:r>
        <m:sSub>
          <m:sSubPr>
            <m:ctrlPr>
              <w:rPr>
                <w:rFonts w:ascii="Cambria Math" w:hAnsi="Cambria Math"/>
                <w:i/>
                <w:iCs/>
                <w:lang w:val="el-GR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photon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c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N</m:t>
                </m:r>
              </m:e>
            </m:rad>
          </m:den>
        </m:f>
      </m:oMath>
      <w:r>
        <w:rPr>
          <w:iCs/>
        </w:rPr>
        <w:br/>
      </w:r>
    </w:p>
    <w:p w14:paraId="637BE84C" w14:textId="77777777" w:rsidR="00EB776F" w:rsidRPr="00EB776F" w:rsidRDefault="00EB776F" w:rsidP="00EB776F">
      <w:pPr>
        <w:numPr>
          <w:ilvl w:val="0"/>
          <w:numId w:val="32"/>
        </w:numPr>
      </w:pPr>
      <m:oMath>
        <m:r>
          <w:rPr>
            <w:rFonts w:ascii="Cambria Math" w:hAnsi="Cambria Math"/>
            <w:lang w:val="el-GR"/>
          </w:rPr>
          <m:t>Δ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CCD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l-GR"/>
          </w:rPr>
          <m:t>Δ</m:t>
        </m:r>
        <m:sSub>
          <m:sSubPr>
            <m:ctrlPr>
              <w:rPr>
                <w:rFonts w:ascii="Cambria Math" w:hAnsi="Cambria Math"/>
                <w:i/>
                <w:iCs/>
                <w:lang w:val="el-GR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CCD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n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num>
          <m:den>
            <m:r>
              <w:rPr>
                <w:rFonts w:ascii="Cambria Math" w:hAnsi="Cambria Math"/>
              </w:rPr>
              <m:t>aN</m:t>
            </m:r>
          </m:den>
        </m:f>
      </m:oMath>
      <w:r w:rsidRPr="00EB776F">
        <w:t xml:space="preserve">, </w:t>
      </w:r>
      <m:oMath>
        <m:r>
          <w:rPr>
            <w:rFonts w:ascii="Cambria Math" w:hAnsi="Cambria Math"/>
            <w:lang w:val="el-GR"/>
          </w:rPr>
          <m:t>Δ</m:t>
        </m:r>
        <m:sSub>
          <m:sSubPr>
            <m:ctrlPr>
              <w:rPr>
                <w:rFonts w:ascii="Cambria Math" w:hAnsi="Cambria Math"/>
                <w:i/>
                <w:iCs/>
                <w:lang w:val="el-GR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CCD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n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num>
          <m:den>
            <m:r>
              <w:rPr>
                <w:rFonts w:ascii="Cambria Math" w:hAnsi="Cambria Math"/>
              </w:rPr>
              <m:t>cN</m:t>
            </m:r>
          </m:den>
        </m:f>
      </m:oMath>
      <w:r>
        <w:rPr>
          <w:iCs/>
        </w:rPr>
        <w:br/>
      </w:r>
      <w:r>
        <w:rPr>
          <w:iCs/>
        </w:rPr>
        <w:br/>
      </w:r>
    </w:p>
    <w:p w14:paraId="238B9A35" w14:textId="77777777" w:rsidR="00EB776F" w:rsidRPr="00EB776F" w:rsidRDefault="00EB776F" w:rsidP="00EB776F">
      <w:pPr>
        <w:ind w:firstLine="360"/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a=(1-</m:t>
        </m:r>
        <m:func>
          <m:func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cos</m:t>
            </m:r>
          </m:fName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(234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°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)</m:t>
            </m:r>
          </m:e>
        </m:func>
        <m:r>
          <w:rPr>
            <w:rFonts w:ascii="Cambria Math" w:hAnsi="Cambria Math"/>
            <w:sz w:val="22"/>
            <w:szCs w:val="22"/>
          </w:rPr>
          <m:t>)/π</m:t>
        </m:r>
      </m:oMath>
      <w:r w:rsidRPr="00EB776F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EB776F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c=-2</m:t>
        </m:r>
        <m:func>
          <m:func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</m:fName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(234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°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)</m:t>
            </m:r>
          </m:e>
        </m:func>
        <m:r>
          <w:rPr>
            <w:rFonts w:ascii="Cambria Math" w:hAnsi="Cambria Math"/>
            <w:sz w:val="22"/>
            <w:szCs w:val="22"/>
          </w:rPr>
          <m:t>/π </m:t>
        </m:r>
      </m:oMath>
      <w:r w:rsidRPr="00EB776F">
        <w:rPr>
          <w:sz w:val="22"/>
          <w:szCs w:val="22"/>
        </w:rPr>
        <w:t>: modulation coefficient (Song et al. 2022)</w:t>
      </w:r>
      <w:r>
        <w:rPr>
          <w:sz w:val="22"/>
          <w:szCs w:val="22"/>
        </w:rPr>
        <w:br/>
      </w:r>
    </w:p>
    <w:p w14:paraId="3DA79AA0" w14:textId="77777777" w:rsidR="00EB776F" w:rsidRPr="00EB776F" w:rsidRDefault="00EB776F" w:rsidP="00EB776F">
      <w:pPr>
        <w:ind w:firstLine="360"/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N=</m:t>
        </m:r>
      </m:oMath>
      <w:r w:rsidRPr="00EB776F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SP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x,λ,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SP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x,λ,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SP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x,λ,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SP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x,λ,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+⋯</m:t>
        </m:r>
      </m:oMath>
      <w:r w:rsidRPr="00EB776F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SP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x,λ,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sub>
            </m:sSub>
          </m:e>
        </m:d>
      </m:oMath>
      <w:r w:rsidRPr="00EB776F">
        <w:rPr>
          <w:sz w:val="22"/>
          <w:szCs w:val="22"/>
        </w:rPr>
        <w:t xml:space="preserve"> : total number of e</w:t>
      </w:r>
      <w:r w:rsidRPr="00EB776F">
        <w:rPr>
          <w:sz w:val="22"/>
          <w:szCs w:val="22"/>
          <w:vertAlign w:val="superscript"/>
        </w:rPr>
        <w:t>-</w:t>
      </w:r>
      <w:r>
        <w:rPr>
          <w:sz w:val="22"/>
          <w:szCs w:val="22"/>
          <w:vertAlign w:val="superscript"/>
        </w:rPr>
        <w:br/>
      </w:r>
    </w:p>
    <w:p w14:paraId="61E3CEE1" w14:textId="77777777" w:rsidR="00EB776F" w:rsidRPr="00EB776F" w:rsidRDefault="00EB776F" w:rsidP="00EB776F">
      <w:pPr>
        <w:ind w:left="2160" w:hanging="1800"/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n=2×16×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M</m:t>
            </m:r>
          </m:sub>
        </m:sSub>
      </m:oMath>
      <w:r w:rsidRPr="00EB776F">
        <w:rPr>
          <w:sz w:val="22"/>
          <w:szCs w:val="22"/>
        </w:rPr>
        <w:t xml:space="preserve"> : </w:t>
      </w:r>
      <w:r>
        <w:rPr>
          <w:sz w:val="22"/>
          <w:szCs w:val="22"/>
        </w:rPr>
        <w:tab/>
      </w:r>
      <w:r w:rsidRPr="00EB776F">
        <w:rPr>
          <w:sz w:val="22"/>
          <w:szCs w:val="22"/>
        </w:rPr>
        <w:t xml:space="preserve">total number of accumulated exposures. </w:t>
      </w:r>
      <m:oMath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SP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x,λ,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i</m:t>
                </m:r>
              </m:sub>
            </m:sSub>
          </m:e>
        </m:d>
      </m:oMath>
      <w:r w:rsidRPr="00EB776F">
        <w:rPr>
          <w:sz w:val="22"/>
          <w:szCs w:val="22"/>
        </w:rPr>
        <w:t xml:space="preserve"> consists of data from two </w:t>
      </w:r>
      <w:r>
        <w:rPr>
          <w:sz w:val="22"/>
          <w:szCs w:val="22"/>
        </w:rPr>
        <w:br/>
      </w:r>
      <w:r w:rsidRPr="00EB776F">
        <w:rPr>
          <w:sz w:val="22"/>
          <w:szCs w:val="22"/>
        </w:rPr>
        <w:t>channels and 16 exposures</w:t>
      </w:r>
      <w:r>
        <w:rPr>
          <w:sz w:val="22"/>
          <w:szCs w:val="22"/>
        </w:rPr>
        <w:br/>
      </w:r>
      <w:r w:rsidRPr="00EB776F">
        <w:rPr>
          <w:sz w:val="22"/>
          <w:szCs w:val="22"/>
        </w:rPr>
        <w:t xml:space="preserve"> </w:t>
      </w:r>
    </w:p>
    <w:p w14:paraId="7B847702" w14:textId="77777777" w:rsidR="00EB776F" w:rsidRPr="00EB776F" w:rsidRDefault="00000000" w:rsidP="00EB776F">
      <w:pPr>
        <w:ind w:firstLine="360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M</m:t>
            </m:r>
          </m:sub>
        </m:sSub>
      </m:oMath>
      <w:r w:rsidR="00EB776F" w:rsidRPr="00EB776F">
        <w:rPr>
          <w:sz w:val="22"/>
          <w:szCs w:val="22"/>
        </w:rPr>
        <w:t>: Number of summations (spatial/temporal/wavelength)</w:t>
      </w:r>
      <w:r w:rsidR="00EB776F">
        <w:rPr>
          <w:sz w:val="22"/>
          <w:szCs w:val="22"/>
        </w:rPr>
        <w:br/>
      </w:r>
    </w:p>
    <w:p w14:paraId="23D68FCC" w14:textId="77777777" w:rsidR="00EB776F" w:rsidRPr="00EB776F" w:rsidRDefault="00000000" w:rsidP="00EB776F">
      <w:pPr>
        <w:ind w:firstLine="360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</m:t>
            </m:r>
          </m:sub>
        </m:sSub>
        <m:r>
          <w:rPr>
            <w:rFonts w:ascii="Cambria Math" w:hAnsi="Cambria Math"/>
            <w:sz w:val="22"/>
            <w:szCs w:val="22"/>
          </w:rPr>
          <m:t>=6</m:t>
        </m:r>
        <m:sSup>
          <m:sSup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pPr>
          <m:e>
            <m:r>
              <m:rPr>
                <m:nor/>
              </m:rPr>
              <w:rPr>
                <w:sz w:val="22"/>
                <w:szCs w:val="22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-1</m:t>
            </m:r>
          </m:sup>
        </m:sSup>
      </m:oMath>
      <w:r w:rsidR="00EB776F" w:rsidRPr="00EB776F">
        <w:rPr>
          <w:sz w:val="22"/>
          <w:szCs w:val="22"/>
        </w:rPr>
        <w:t xml:space="preserve"> (read-out noise, Champey et al. 2014, 2015)</w:t>
      </w:r>
    </w:p>
    <w:p w14:paraId="531732B6" w14:textId="3D93EAC3" w:rsidR="00784F63" w:rsidRPr="00A06F92" w:rsidRDefault="00EB776F" w:rsidP="00A06F92">
      <w:r>
        <w:br/>
      </w:r>
      <w:r w:rsidRPr="002040C5">
        <w:t xml:space="preserve">Note that </w:t>
      </w:r>
      <w:r>
        <w:t>the uncertainties</w:t>
      </w:r>
      <w:r w:rsidRPr="002040C5">
        <w:t xml:space="preserve"> caused by the read-out noise </w:t>
      </w:r>
      <w:r>
        <w:t>are</w:t>
      </w:r>
      <w:r w:rsidRPr="002040C5">
        <w:t xml:space="preserve"> usually negligible compared </w:t>
      </w:r>
      <w:r>
        <w:t>to</w:t>
      </w:r>
      <w:r w:rsidRPr="002040C5">
        <w:t xml:space="preserve"> the photon noise</w:t>
      </w:r>
      <w:r w:rsidRPr="00EB776F">
        <w:t xml:space="preserve"> (Ishikawa et al. 2021, </w:t>
      </w:r>
      <w:proofErr w:type="spellStart"/>
      <w:r w:rsidRPr="00EB776F">
        <w:t>Rachmeler</w:t>
      </w:r>
      <w:proofErr w:type="spellEnd"/>
      <w:r w:rsidRPr="00EB776F">
        <w:t xml:space="preserve"> et al. 2022)</w:t>
      </w:r>
      <w:r w:rsidR="00A06F92">
        <w:t>.</w:t>
      </w:r>
    </w:p>
    <w:p w14:paraId="3C01557F" w14:textId="77777777" w:rsidR="0010539F" w:rsidRDefault="00784F63" w:rsidP="0010539F">
      <w:pPr>
        <w:pStyle w:val="Heading1"/>
        <w:numPr>
          <w:ilvl w:val="0"/>
          <w:numId w:val="4"/>
        </w:numPr>
      </w:pPr>
      <w:r>
        <w:lastRenderedPageBreak/>
        <w:t>List of references</w:t>
      </w:r>
    </w:p>
    <w:p w14:paraId="1A39B9C3" w14:textId="7E3F8AC3" w:rsidR="0010539F" w:rsidRPr="00035179" w:rsidRDefault="00244688" w:rsidP="0010539F">
      <w:pPr>
        <w:pStyle w:val="Heading3"/>
        <w:rPr>
          <w:sz w:val="28"/>
          <w:szCs w:val="28"/>
        </w:rPr>
      </w:pPr>
      <w:r>
        <w:br/>
      </w:r>
      <w:r w:rsidR="0010539F" w:rsidRPr="00035179">
        <w:rPr>
          <w:sz w:val="28"/>
          <w:szCs w:val="28"/>
        </w:rPr>
        <w:t xml:space="preserve">Instrument </w:t>
      </w:r>
      <w:r w:rsidR="00035179" w:rsidRPr="00035179">
        <w:rPr>
          <w:sz w:val="28"/>
          <w:szCs w:val="28"/>
        </w:rPr>
        <w:t>papers</w:t>
      </w:r>
    </w:p>
    <w:p w14:paraId="7C20962D" w14:textId="77777777" w:rsidR="00035179" w:rsidRDefault="00035179" w:rsidP="00035179"/>
    <w:p w14:paraId="4ED87354" w14:textId="04099255" w:rsidR="00035179" w:rsidRPr="00035179" w:rsidRDefault="00035179" w:rsidP="00035179">
      <w:pPr>
        <w:rPr>
          <w:rFonts w:asciiTheme="majorHAnsi" w:hAnsiTheme="majorHAnsi" w:cstheme="majorHAnsi"/>
        </w:rPr>
      </w:pPr>
      <w:r w:rsidRPr="00035179">
        <w:rPr>
          <w:rFonts w:asciiTheme="majorHAnsi" w:hAnsiTheme="majorHAnsi" w:cstheme="majorHAnsi"/>
        </w:rPr>
        <w:t>Optical design and performance overview</w:t>
      </w:r>
    </w:p>
    <w:p w14:paraId="33983266" w14:textId="77777777" w:rsidR="0010539F" w:rsidRDefault="0010539F" w:rsidP="0010539F"/>
    <w:p w14:paraId="70D2549C" w14:textId="7E53B840" w:rsidR="00BB1DF1" w:rsidRPr="000560AD" w:rsidRDefault="00BB1DF1" w:rsidP="0010539F">
      <w:r>
        <w:t xml:space="preserve">- </w:t>
      </w:r>
      <w:hyperlink r:id="rId67" w:history="1">
        <w:r w:rsidRPr="00BB1DF1">
          <w:rPr>
            <w:rStyle w:val="Hyperlink"/>
          </w:rPr>
          <w:t>Song, D., et al. 2018, Proceedings of the SPIE, Vol. 10699</w:t>
        </w:r>
      </w:hyperlink>
      <w:r w:rsidR="000560AD">
        <w:t xml:space="preserve"> </w:t>
      </w:r>
      <w:r w:rsidR="000560AD" w:rsidRPr="000560AD">
        <w:t>(alignment and performance verification of spectropolarimeter)</w:t>
      </w:r>
    </w:p>
    <w:p w14:paraId="5004D18B" w14:textId="39C70BC6" w:rsidR="0010539F" w:rsidRDefault="0010539F" w:rsidP="0010539F">
      <w:r>
        <w:t xml:space="preserve">- </w:t>
      </w:r>
      <w:hyperlink r:id="rId68" w:history="1">
        <w:r w:rsidRPr="0010539F">
          <w:rPr>
            <w:rStyle w:val="Hyperlink"/>
          </w:rPr>
          <w:t>Yoshida, M., et al. 2018, Proceedings of the SPIE, Vol. 10699</w:t>
        </w:r>
      </w:hyperlink>
      <w:r w:rsidR="000560AD">
        <w:t xml:space="preserve"> </w:t>
      </w:r>
      <w:r w:rsidR="000560AD" w:rsidRPr="000560AD">
        <w:t>(alignment and performance verification of telescope)</w:t>
      </w:r>
    </w:p>
    <w:p w14:paraId="63E7987C" w14:textId="70C5DA85" w:rsidR="0010539F" w:rsidRDefault="0010539F" w:rsidP="0010539F">
      <w:r>
        <w:t xml:space="preserve">- </w:t>
      </w:r>
      <w:hyperlink r:id="rId69" w:history="1">
        <w:r w:rsidRPr="0010539F">
          <w:rPr>
            <w:rStyle w:val="Hyperlink"/>
          </w:rPr>
          <w:t>Tsuzuki, T., et al. 2020, Proceedings of the SPIE, Vol. 11444</w:t>
        </w:r>
      </w:hyperlink>
      <w:r w:rsidR="000560AD">
        <w:t xml:space="preserve"> </w:t>
      </w:r>
      <w:r w:rsidR="000560AD" w:rsidRPr="000560AD">
        <w:t>(optical design of spectropolarimeter)</w:t>
      </w:r>
    </w:p>
    <w:p w14:paraId="697237EF" w14:textId="5D4E58F0" w:rsidR="000560AD" w:rsidRPr="000560AD" w:rsidRDefault="000560AD" w:rsidP="0010539F">
      <w:r>
        <w:t xml:space="preserve">- </w:t>
      </w:r>
      <w:hyperlink r:id="rId70" w:history="1">
        <w:r w:rsidRPr="004613FD">
          <w:rPr>
            <w:rStyle w:val="Hyperlink"/>
          </w:rPr>
          <w:t xml:space="preserve">Kubo, M., et al. 2016, </w:t>
        </w:r>
        <w:proofErr w:type="spellStart"/>
        <w:r w:rsidRPr="004613FD">
          <w:rPr>
            <w:rStyle w:val="Hyperlink"/>
          </w:rPr>
          <w:t>ApJ</w:t>
        </w:r>
        <w:proofErr w:type="spellEnd"/>
        <w:r w:rsidRPr="004613FD">
          <w:rPr>
            <w:rStyle w:val="Hyperlink"/>
          </w:rPr>
          <w:t>, 832, 141</w:t>
        </w:r>
      </w:hyperlink>
      <w:r>
        <w:t xml:space="preserve"> (</w:t>
      </w:r>
      <w:proofErr w:type="spellStart"/>
      <w:r>
        <w:t>slitjaw</w:t>
      </w:r>
      <w:proofErr w:type="spellEnd"/>
      <w:r>
        <w:t xml:space="preserve"> overview)</w:t>
      </w:r>
    </w:p>
    <w:p w14:paraId="1C25BCEC" w14:textId="77777777" w:rsidR="00244688" w:rsidRDefault="00244688" w:rsidP="0010539F"/>
    <w:p w14:paraId="6ECD618E" w14:textId="4B452DCD" w:rsidR="00BB1DF1" w:rsidRDefault="00BB1DF1" w:rsidP="00BB1DF1">
      <w:pPr>
        <w:pStyle w:val="Heading3"/>
      </w:pPr>
      <w:r>
        <w:t>Polarimetry</w:t>
      </w:r>
      <w:r w:rsidR="000560AD">
        <w:t xml:space="preserve"> (in addition to the list above)</w:t>
      </w:r>
    </w:p>
    <w:p w14:paraId="58246AC9" w14:textId="77777777" w:rsidR="00590CCB" w:rsidRDefault="00590CCB" w:rsidP="00BB1DF1"/>
    <w:p w14:paraId="039B9EE4" w14:textId="042B44E8" w:rsidR="000560AD" w:rsidRDefault="000560AD" w:rsidP="000560AD">
      <w:r>
        <w:t xml:space="preserve">- </w:t>
      </w:r>
      <w:hyperlink r:id="rId71" w:history="1">
        <w:r w:rsidRPr="00BB1DF1">
          <w:rPr>
            <w:rStyle w:val="Hyperlink"/>
          </w:rPr>
          <w:t>Song, D., et al. 2022, Solar Physics, Vol. 297</w:t>
        </w:r>
      </w:hyperlink>
      <w:r>
        <w:t xml:space="preserve"> (po</w:t>
      </w:r>
      <w:r w:rsidRPr="000560AD">
        <w:t>larization calibration)</w:t>
      </w:r>
    </w:p>
    <w:p w14:paraId="0BCE696B" w14:textId="76750DB4" w:rsidR="00590CCB" w:rsidRDefault="00590CCB" w:rsidP="000560AD">
      <w:r>
        <w:t xml:space="preserve">- </w:t>
      </w:r>
      <w:hyperlink r:id="rId72" w:history="1">
        <w:r w:rsidR="000560AD" w:rsidRPr="00496358">
          <w:rPr>
            <w:rStyle w:val="Hyperlink"/>
          </w:rPr>
          <w:t xml:space="preserve">Ishikawa, R., et al. 2013, </w:t>
        </w:r>
        <w:proofErr w:type="spellStart"/>
        <w:r w:rsidR="000560AD" w:rsidRPr="00496358">
          <w:rPr>
            <w:rStyle w:val="Hyperlink"/>
          </w:rPr>
          <w:t>ApOpt</w:t>
        </w:r>
        <w:proofErr w:type="spellEnd"/>
        <w:r w:rsidR="000560AD" w:rsidRPr="00496358">
          <w:rPr>
            <w:rStyle w:val="Hyperlink"/>
          </w:rPr>
          <w:t>, 52, 8205</w:t>
        </w:r>
      </w:hyperlink>
      <w:r w:rsidR="000560AD">
        <w:t xml:space="preserve"> (waveplate)</w:t>
      </w:r>
    </w:p>
    <w:p w14:paraId="15FD4724" w14:textId="77777777" w:rsidR="000560AD" w:rsidRDefault="000560AD" w:rsidP="000560AD">
      <w:r>
        <w:t xml:space="preserve">- </w:t>
      </w:r>
      <w:hyperlink r:id="rId73" w:history="1">
        <w:r w:rsidRPr="00496358">
          <w:rPr>
            <w:rStyle w:val="Hyperlink"/>
          </w:rPr>
          <w:t xml:space="preserve">Ishikawa, S., et al. 2015, </w:t>
        </w:r>
        <w:proofErr w:type="spellStart"/>
        <w:r w:rsidRPr="00496358">
          <w:rPr>
            <w:rStyle w:val="Hyperlink"/>
          </w:rPr>
          <w:t>SoPh</w:t>
        </w:r>
        <w:proofErr w:type="spellEnd"/>
        <w:r w:rsidRPr="00496358">
          <w:rPr>
            <w:rStyle w:val="Hyperlink"/>
          </w:rPr>
          <w:t>, 290, 3081</w:t>
        </w:r>
      </w:hyperlink>
      <w:r>
        <w:t xml:space="preserve"> (polarization modulation unit)</w:t>
      </w:r>
    </w:p>
    <w:p w14:paraId="0692A4A8" w14:textId="77777777" w:rsidR="000560AD" w:rsidRDefault="000560AD"/>
    <w:p w14:paraId="24BA66C5" w14:textId="77777777" w:rsidR="00035179" w:rsidRPr="009F5367" w:rsidRDefault="00035179" w:rsidP="00035179">
      <w:pPr>
        <w:pStyle w:val="Heading3"/>
        <w:rPr>
          <w:sz w:val="16"/>
          <w:szCs w:val="16"/>
        </w:rPr>
      </w:pPr>
      <w:r>
        <w:t>Cameras</w:t>
      </w:r>
    </w:p>
    <w:p w14:paraId="1E056B3C" w14:textId="77777777" w:rsidR="00035179" w:rsidRPr="009F5367" w:rsidRDefault="00035179" w:rsidP="00035179">
      <w:pPr>
        <w:rPr>
          <w:sz w:val="16"/>
          <w:szCs w:val="16"/>
        </w:rPr>
      </w:pPr>
    </w:p>
    <w:p w14:paraId="50EFA434" w14:textId="77777777" w:rsidR="00035179" w:rsidRDefault="00035179" w:rsidP="00035179">
      <w:r>
        <w:t xml:space="preserve">- </w:t>
      </w:r>
      <w:hyperlink r:id="rId74" w:history="1">
        <w:r w:rsidRPr="006A5D96">
          <w:rPr>
            <w:rStyle w:val="Hyperlink"/>
          </w:rPr>
          <w:t>Champey, P., et al</w:t>
        </w:r>
        <w:r>
          <w:rPr>
            <w:rStyle w:val="Hyperlink"/>
          </w:rPr>
          <w:t>.</w:t>
        </w:r>
        <w:r w:rsidRPr="006A5D96">
          <w:rPr>
            <w:rStyle w:val="Hyperlink"/>
          </w:rPr>
          <w:t xml:space="preserve"> 2014, Proceedings of the SPIE, Vol. 9144</w:t>
        </w:r>
      </w:hyperlink>
    </w:p>
    <w:p w14:paraId="147B3CB4" w14:textId="77777777" w:rsidR="00035179" w:rsidRDefault="00035179" w:rsidP="00035179">
      <w:r>
        <w:t xml:space="preserve">- </w:t>
      </w:r>
      <w:hyperlink r:id="rId75" w:history="1">
        <w:r w:rsidRPr="006A5D96">
          <w:rPr>
            <w:rStyle w:val="Hyperlink"/>
          </w:rPr>
          <w:t>Champey, P., et al</w:t>
        </w:r>
        <w:r>
          <w:rPr>
            <w:rStyle w:val="Hyperlink"/>
          </w:rPr>
          <w:t>.</w:t>
        </w:r>
        <w:r w:rsidRPr="006A5D96">
          <w:rPr>
            <w:rStyle w:val="Hyperlink"/>
          </w:rPr>
          <w:t xml:space="preserve"> 2015, Proceedings of the SPIE, Vol. 9601</w:t>
        </w:r>
      </w:hyperlink>
    </w:p>
    <w:p w14:paraId="5EA738EA" w14:textId="77777777" w:rsidR="000560AD" w:rsidRDefault="000560AD"/>
    <w:p w14:paraId="6AFD60AC" w14:textId="77777777" w:rsidR="000560AD" w:rsidRDefault="000560AD"/>
    <w:p w14:paraId="2213F3EC" w14:textId="095DCB58" w:rsidR="000560AD" w:rsidRPr="000560AD" w:rsidRDefault="000560AD">
      <w:pPr>
        <w:rPr>
          <w:rFonts w:asciiTheme="majorHAnsi" w:hAnsiTheme="majorHAnsi" w:cstheme="majorHAnsi"/>
          <w:sz w:val="28"/>
          <w:szCs w:val="28"/>
        </w:rPr>
      </w:pPr>
      <w:r w:rsidRPr="000560AD">
        <w:rPr>
          <w:rFonts w:asciiTheme="majorHAnsi" w:hAnsiTheme="majorHAnsi" w:cstheme="majorHAnsi"/>
          <w:sz w:val="28"/>
          <w:szCs w:val="28"/>
        </w:rPr>
        <w:t>Science papers</w:t>
      </w:r>
    </w:p>
    <w:p w14:paraId="29AEA592" w14:textId="77777777" w:rsidR="000560AD" w:rsidRDefault="000560AD"/>
    <w:p w14:paraId="2C1291F4" w14:textId="30FC10E0" w:rsidR="000560AD" w:rsidRDefault="000560AD" w:rsidP="000560AD">
      <w:r>
        <w:t xml:space="preserve">- </w:t>
      </w:r>
      <w:hyperlink r:id="rId76" w:history="1">
        <w:r w:rsidRPr="00590CCB">
          <w:rPr>
            <w:rStyle w:val="Hyperlink"/>
          </w:rPr>
          <w:t>Ishikawa, R., et al. 2021, Science Advances, Vol. 7</w:t>
        </w:r>
      </w:hyperlink>
      <w:r>
        <w:t xml:space="preserve"> </w:t>
      </w:r>
      <w:r w:rsidRPr="000560AD">
        <w:t>(CLASP2 first results paper</w:t>
      </w:r>
      <w:r w:rsidR="005B46E9">
        <w:t>:</w:t>
      </w:r>
      <w:r w:rsidRPr="000560AD">
        <w:t xml:space="preserve"> WFA application)</w:t>
      </w:r>
    </w:p>
    <w:p w14:paraId="1B5C9B87" w14:textId="658F954B" w:rsidR="0013461A" w:rsidRPr="005B46E9" w:rsidRDefault="000560AD" w:rsidP="000560AD">
      <w:r>
        <w:t xml:space="preserve">- </w:t>
      </w:r>
      <w:hyperlink r:id="rId77" w:history="1">
        <w:proofErr w:type="spellStart"/>
        <w:r w:rsidRPr="00590CCB">
          <w:rPr>
            <w:rStyle w:val="Hyperlink"/>
          </w:rPr>
          <w:t>Rachmeler</w:t>
        </w:r>
        <w:proofErr w:type="spellEnd"/>
        <w:r w:rsidRPr="00590CCB">
          <w:rPr>
            <w:rStyle w:val="Hyperlink"/>
          </w:rPr>
          <w:t xml:space="preserve">, L., et al. 2022, </w:t>
        </w:r>
        <w:proofErr w:type="spellStart"/>
        <w:r w:rsidRPr="00590CCB">
          <w:rPr>
            <w:rStyle w:val="Hyperlink"/>
          </w:rPr>
          <w:t>ApJ</w:t>
        </w:r>
        <w:proofErr w:type="spellEnd"/>
        <w:r w:rsidRPr="00590CCB">
          <w:rPr>
            <w:rStyle w:val="Hyperlink"/>
          </w:rPr>
          <w:t>, Vol. 936</w:t>
        </w:r>
      </w:hyperlink>
      <w:r w:rsidR="005B46E9">
        <w:t xml:space="preserve"> </w:t>
      </w:r>
      <w:r w:rsidR="005B46E9" w:rsidRPr="005B46E9">
        <w:t>(CLASP2 first result paper</w:t>
      </w:r>
      <w:r w:rsidR="005B46E9">
        <w:t>:</w:t>
      </w:r>
      <w:r w:rsidR="005B46E9" w:rsidRPr="005B46E9">
        <w:t xml:space="preserve"> scattering polarization over the Mg II h &amp; k lines)</w:t>
      </w:r>
    </w:p>
    <w:p w14:paraId="3AEF251D" w14:textId="68B25AF0" w:rsidR="000560AD" w:rsidRDefault="000560AD" w:rsidP="000560AD">
      <w:r>
        <w:t xml:space="preserve">- </w:t>
      </w:r>
      <w:hyperlink r:id="rId78" w:history="1">
        <w:r w:rsidRPr="0013461A">
          <w:rPr>
            <w:rStyle w:val="Hyperlink"/>
          </w:rPr>
          <w:t xml:space="preserve">Li, H., et al. 2023, </w:t>
        </w:r>
        <w:proofErr w:type="spellStart"/>
        <w:r w:rsidRPr="0013461A">
          <w:rPr>
            <w:rStyle w:val="Hyperlink"/>
          </w:rPr>
          <w:t>ApJ</w:t>
        </w:r>
        <w:proofErr w:type="spellEnd"/>
        <w:r w:rsidRPr="0013461A">
          <w:rPr>
            <w:rStyle w:val="Hyperlink"/>
          </w:rPr>
          <w:t>, Vol. 945, 144</w:t>
        </w:r>
      </w:hyperlink>
      <w:r w:rsidR="005B46E9">
        <w:t xml:space="preserve"> </w:t>
      </w:r>
      <w:r w:rsidR="005B46E9" w:rsidRPr="005B46E9">
        <w:t>(</w:t>
      </w:r>
      <w:r w:rsidR="005B46E9">
        <w:t>i</w:t>
      </w:r>
      <w:r w:rsidR="005B46E9" w:rsidRPr="005B46E9">
        <w:t>nversion application)</w:t>
      </w:r>
      <w:r w:rsidR="005B46E9">
        <w:t xml:space="preserve"> </w:t>
      </w:r>
    </w:p>
    <w:p w14:paraId="036F9DD5" w14:textId="718D833E" w:rsidR="000560AD" w:rsidRDefault="000560AD" w:rsidP="000560AD">
      <w:r>
        <w:t xml:space="preserve">- </w:t>
      </w:r>
      <w:hyperlink r:id="rId79" w:history="1">
        <w:r w:rsidRPr="0013461A">
          <w:rPr>
            <w:rStyle w:val="Hyperlink"/>
          </w:rPr>
          <w:t xml:space="preserve">Ishikawa, R., et al. 2023, </w:t>
        </w:r>
        <w:proofErr w:type="spellStart"/>
        <w:r w:rsidRPr="0013461A">
          <w:rPr>
            <w:rStyle w:val="Hyperlink"/>
          </w:rPr>
          <w:t>ApJ</w:t>
        </w:r>
        <w:proofErr w:type="spellEnd"/>
        <w:r w:rsidRPr="0013461A">
          <w:rPr>
            <w:rStyle w:val="Hyperlink"/>
          </w:rPr>
          <w:t>, Vol. 945, 125</w:t>
        </w:r>
      </w:hyperlink>
      <w:r w:rsidR="005B46E9">
        <w:t xml:space="preserve"> </w:t>
      </w:r>
      <w:r w:rsidR="005B46E9" w:rsidRPr="005B46E9">
        <w:t>(detection of Hanle and MO effects)</w:t>
      </w:r>
    </w:p>
    <w:p w14:paraId="453FA9AC" w14:textId="35DA222E" w:rsidR="00E47087" w:rsidRDefault="00E47087" w:rsidP="000560AD">
      <w:r>
        <w:t xml:space="preserve">- </w:t>
      </w:r>
      <w:hyperlink r:id="rId80" w:history="1">
        <w:r w:rsidRPr="00E47087">
          <w:rPr>
            <w:rStyle w:val="Hyperlink"/>
          </w:rPr>
          <w:t>Afonso Delgado, D., et al. 2023, ApJ, Vol. 954, 218</w:t>
        </w:r>
      </w:hyperlink>
      <w:r w:rsidRPr="00E47087">
        <w:t xml:space="preserve"> (WFA application)</w:t>
      </w:r>
    </w:p>
    <w:p w14:paraId="0EC16357" w14:textId="479AAD8B" w:rsidR="00E47087" w:rsidRDefault="00E47087" w:rsidP="000560AD">
      <w:r>
        <w:t xml:space="preserve">- </w:t>
      </w:r>
      <w:hyperlink r:id="rId81" w:history="1">
        <w:r w:rsidRPr="00E47087">
          <w:rPr>
            <w:rStyle w:val="Hyperlink"/>
          </w:rPr>
          <w:t>Li, H., et al. 2024, ApJ, Vol. 975, 110</w:t>
        </w:r>
      </w:hyperlink>
      <w:r w:rsidRPr="00E47087">
        <w:t xml:space="preserve"> (Full-Stokes inversion)</w:t>
      </w:r>
    </w:p>
    <w:p w14:paraId="75CD0669" w14:textId="77777777" w:rsidR="00E47087" w:rsidRPr="00E47087" w:rsidRDefault="00E47087" w:rsidP="000560AD"/>
    <w:p w14:paraId="434A24C1" w14:textId="77777777" w:rsidR="000560AD" w:rsidRPr="000560AD" w:rsidRDefault="000560AD" w:rsidP="000560AD"/>
    <w:p w14:paraId="4AC73E58" w14:textId="14008803" w:rsidR="0013461A" w:rsidRPr="00E47087" w:rsidRDefault="0013461A" w:rsidP="0013461A">
      <w:pPr>
        <w:pStyle w:val="Heading3"/>
        <w:rPr>
          <w:sz w:val="28"/>
          <w:szCs w:val="28"/>
        </w:rPr>
      </w:pPr>
      <w:r w:rsidRPr="00E47087">
        <w:rPr>
          <w:sz w:val="28"/>
          <w:szCs w:val="28"/>
        </w:rPr>
        <w:t>Reviews</w:t>
      </w:r>
    </w:p>
    <w:p w14:paraId="58AF8791" w14:textId="77777777" w:rsidR="0013461A" w:rsidRDefault="0013461A" w:rsidP="0013461A"/>
    <w:p w14:paraId="60F09818" w14:textId="77777777" w:rsidR="0013461A" w:rsidRDefault="0013461A" w:rsidP="0013461A">
      <w:r>
        <w:t xml:space="preserve">- </w:t>
      </w:r>
      <w:hyperlink r:id="rId82" w:history="1">
        <w:r w:rsidRPr="00DA69EB">
          <w:rPr>
            <w:rStyle w:val="Hyperlink"/>
          </w:rPr>
          <w:t>Trujillo Bueno, J. and del Pino Alemán, T. 2022, Annual Review of A&amp;A, Vol. 60, 415-453</w:t>
        </w:r>
      </w:hyperlink>
    </w:p>
    <w:p w14:paraId="475B3B9E" w14:textId="3CA81EBE" w:rsidR="00784F63" w:rsidRDefault="0013461A" w:rsidP="00590CCB">
      <w:r>
        <w:br/>
      </w:r>
    </w:p>
    <w:p w14:paraId="6963EFC8" w14:textId="77777777" w:rsidR="005B46E9" w:rsidRPr="00590CCB" w:rsidRDefault="005B46E9" w:rsidP="00590CCB"/>
    <w:p w14:paraId="120AF258" w14:textId="77777777" w:rsidR="00784F63" w:rsidRDefault="00784F63" w:rsidP="00784F63">
      <w:pPr>
        <w:pStyle w:val="Heading1"/>
        <w:numPr>
          <w:ilvl w:val="0"/>
          <w:numId w:val="4"/>
        </w:numPr>
      </w:pPr>
      <w:r>
        <w:lastRenderedPageBreak/>
        <w:t>Point of contact</w:t>
      </w:r>
    </w:p>
    <w:p w14:paraId="48FFDA8F" w14:textId="77777777" w:rsidR="00784F63" w:rsidRDefault="00784F63" w:rsidP="00C07367">
      <w:pPr>
        <w:tabs>
          <w:tab w:val="left" w:pos="1170"/>
          <w:tab w:val="left" w:pos="2340"/>
        </w:tabs>
        <w:ind w:left="1170" w:hanging="1170"/>
        <w:rPr>
          <w:rFonts w:ascii="Monaco" w:hAnsi="Monaco"/>
          <w:sz w:val="18"/>
          <w:szCs w:val="18"/>
        </w:rPr>
      </w:pPr>
    </w:p>
    <w:p w14:paraId="1A706975" w14:textId="77777777" w:rsidR="00784F63" w:rsidRDefault="00784F63" w:rsidP="00784F63">
      <w:r>
        <w:t>David McKenzie</w:t>
      </w:r>
    </w:p>
    <w:p w14:paraId="658A683F" w14:textId="02D12600" w:rsidR="00784F63" w:rsidRDefault="00784F63" w:rsidP="00784F63">
      <w:r w:rsidRPr="00B41B20">
        <w:t>NASA Marshall Space Flight Center</w:t>
      </w:r>
      <w:r>
        <w:t xml:space="preserve"> </w:t>
      </w:r>
      <w:r w:rsidRPr="00B41B20">
        <w:t>ST1</w:t>
      </w:r>
      <w:r w:rsidR="00086C15">
        <w:t>0</w:t>
      </w:r>
    </w:p>
    <w:p w14:paraId="09CE2251" w14:textId="77777777" w:rsidR="00784F63" w:rsidRDefault="00784F63" w:rsidP="00784F63">
      <w:r w:rsidRPr="00B41B20">
        <w:t>Huntsville, AL 35812</w:t>
      </w:r>
    </w:p>
    <w:p w14:paraId="44072058" w14:textId="77777777" w:rsidR="00103DB4" w:rsidRDefault="00103DB4" w:rsidP="00784F63">
      <w:r>
        <w:t>USA</w:t>
      </w:r>
    </w:p>
    <w:p w14:paraId="60709C2B" w14:textId="77777777" w:rsidR="00784F63" w:rsidRPr="00784F63" w:rsidRDefault="00784F63" w:rsidP="00784F63">
      <w:proofErr w:type="spellStart"/>
      <w:r>
        <w:t>david.</w:t>
      </w:r>
      <w:proofErr w:type="gramStart"/>
      <w:r>
        <w:t>e.mckenzie</w:t>
      </w:r>
      <w:proofErr w:type="spellEnd"/>
      <w:proofErr w:type="gramEnd"/>
      <w:r>
        <w:t xml:space="preserve"> [at] nasa.gov</w:t>
      </w:r>
    </w:p>
    <w:sectPr w:rsidR="00784F63" w:rsidRPr="00784F63" w:rsidSect="001920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3937C" w14:textId="77777777" w:rsidR="00EF302B" w:rsidRDefault="00EF302B" w:rsidP="00CD51E0">
      <w:r>
        <w:separator/>
      </w:r>
    </w:p>
  </w:endnote>
  <w:endnote w:type="continuationSeparator" w:id="0">
    <w:p w14:paraId="2C5EB078" w14:textId="77777777" w:rsidR="00EF302B" w:rsidRDefault="00EF302B" w:rsidP="00CD5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onaco">
    <w:panose1 w:val="00000000000000000000"/>
    <w:charset w:val="4D"/>
    <w:family w:val="auto"/>
    <w:pitch w:val="variable"/>
    <w:sig w:usb0="A00002FF" w:usb1="500039F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FE63A" w14:textId="77777777" w:rsidR="00EF302B" w:rsidRDefault="00EF302B" w:rsidP="00CD51E0">
      <w:r>
        <w:separator/>
      </w:r>
    </w:p>
  </w:footnote>
  <w:footnote w:type="continuationSeparator" w:id="0">
    <w:p w14:paraId="0476CF6C" w14:textId="77777777" w:rsidR="00EF302B" w:rsidRDefault="00EF302B" w:rsidP="00CD51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B01B2"/>
    <w:multiLevelType w:val="multilevel"/>
    <w:tmpl w:val="C39CC2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0FD"/>
    <w:multiLevelType w:val="multilevel"/>
    <w:tmpl w:val="346800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55A4B8F"/>
    <w:multiLevelType w:val="multilevel"/>
    <w:tmpl w:val="8782EB8A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 w:val="0"/>
        <w:i w:val="0"/>
        <w:color w:val="2F5496" w:themeColor="accent1" w:themeShade="BF"/>
        <w:sz w:val="28"/>
        <w:u w:color="2F5496" w:themeColor="accent1" w:themeShade="BF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Theme="majorHAnsi" w:hAnsiTheme="majorHAnsi" w:hint="default"/>
        <w:b w:val="0"/>
        <w:i w:val="0"/>
        <w:color w:val="2F5496" w:themeColor="accent1" w:themeShade="BF"/>
        <w:sz w:val="24"/>
        <w:u w:color="2F5496" w:themeColor="accent1" w:themeShade="BF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Theme="majorHAnsi" w:hAnsiTheme="majorHAnsi" w:hint="default"/>
        <w:b w:val="0"/>
        <w:i w:val="0"/>
        <w:color w:val="4472C4" w:themeColor="accent1"/>
        <w:sz w:val="24"/>
        <w:u w:color="4472C4" w:themeColor="accent1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238D0FDD"/>
    <w:multiLevelType w:val="hybridMultilevel"/>
    <w:tmpl w:val="4A54D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C32C3"/>
    <w:multiLevelType w:val="hybridMultilevel"/>
    <w:tmpl w:val="4A54D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87F34"/>
    <w:multiLevelType w:val="hybridMultilevel"/>
    <w:tmpl w:val="AABA4BE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F7D7F7C"/>
    <w:multiLevelType w:val="multilevel"/>
    <w:tmpl w:val="8FFAF3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196036A"/>
    <w:multiLevelType w:val="hybridMultilevel"/>
    <w:tmpl w:val="65501E52"/>
    <w:lvl w:ilvl="0" w:tplc="A9D4C1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1057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781B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682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4E6C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300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D88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B2DC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F86A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367281F"/>
    <w:multiLevelType w:val="hybridMultilevel"/>
    <w:tmpl w:val="DAEE7D8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960479F"/>
    <w:multiLevelType w:val="hybridMultilevel"/>
    <w:tmpl w:val="AE1E3F4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ED2641"/>
    <w:multiLevelType w:val="hybridMultilevel"/>
    <w:tmpl w:val="D082BDFA"/>
    <w:lvl w:ilvl="0" w:tplc="749CEEEE">
      <w:start w:val="3"/>
      <w:numFmt w:val="bullet"/>
      <w:lvlText w:val="-"/>
      <w:lvlJc w:val="left"/>
      <w:pPr>
        <w:ind w:left="29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0" w:hanging="360"/>
      </w:pPr>
      <w:rPr>
        <w:rFonts w:ascii="Wingdings" w:hAnsi="Wingdings" w:hint="default"/>
      </w:rPr>
    </w:lvl>
  </w:abstractNum>
  <w:abstractNum w:abstractNumId="11" w15:restartNumberingAfterBreak="0">
    <w:nsid w:val="4F455AF7"/>
    <w:multiLevelType w:val="multilevel"/>
    <w:tmpl w:val="346800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51E166D8"/>
    <w:multiLevelType w:val="hybridMultilevel"/>
    <w:tmpl w:val="5582F4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A07861"/>
    <w:multiLevelType w:val="hybridMultilevel"/>
    <w:tmpl w:val="A8CE5284"/>
    <w:lvl w:ilvl="0" w:tplc="FBF8DB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467364"/>
    <w:multiLevelType w:val="hybridMultilevel"/>
    <w:tmpl w:val="3F42164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C8532DD"/>
    <w:multiLevelType w:val="hybridMultilevel"/>
    <w:tmpl w:val="F288D0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A24B38"/>
    <w:multiLevelType w:val="hybridMultilevel"/>
    <w:tmpl w:val="7BE209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4B1011"/>
    <w:multiLevelType w:val="hybridMultilevel"/>
    <w:tmpl w:val="B60EC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222161"/>
    <w:multiLevelType w:val="hybridMultilevel"/>
    <w:tmpl w:val="760C376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C4D192A"/>
    <w:multiLevelType w:val="hybridMultilevel"/>
    <w:tmpl w:val="0B9476F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9C71D8"/>
    <w:multiLevelType w:val="multilevel"/>
    <w:tmpl w:val="7CE266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6D0C3D1A"/>
    <w:multiLevelType w:val="hybridMultilevel"/>
    <w:tmpl w:val="8FFAF3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00C4662"/>
    <w:multiLevelType w:val="multilevel"/>
    <w:tmpl w:val="8782EB8A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 w:val="0"/>
        <w:i w:val="0"/>
        <w:color w:val="2F5496" w:themeColor="accent1" w:themeShade="BF"/>
        <w:sz w:val="28"/>
        <w:u w:color="2F5496" w:themeColor="accent1" w:themeShade="BF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Theme="majorHAnsi" w:hAnsiTheme="majorHAnsi" w:hint="default"/>
        <w:b w:val="0"/>
        <w:i w:val="0"/>
        <w:color w:val="2F5496" w:themeColor="accent1" w:themeShade="BF"/>
        <w:sz w:val="24"/>
        <w:u w:color="2F5496" w:themeColor="accent1" w:themeShade="BF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Theme="majorHAnsi" w:hAnsiTheme="majorHAnsi" w:hint="default"/>
        <w:b w:val="0"/>
        <w:i w:val="0"/>
        <w:color w:val="4472C4" w:themeColor="accent1"/>
        <w:sz w:val="24"/>
        <w:u w:color="4472C4" w:themeColor="accent1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703D19A7"/>
    <w:multiLevelType w:val="hybridMultilevel"/>
    <w:tmpl w:val="DA50BC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2557DB4"/>
    <w:multiLevelType w:val="hybridMultilevel"/>
    <w:tmpl w:val="4A54D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AF026C"/>
    <w:multiLevelType w:val="hybridMultilevel"/>
    <w:tmpl w:val="6B8EBF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3403FBC"/>
    <w:multiLevelType w:val="hybridMultilevel"/>
    <w:tmpl w:val="A56A698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3431F18"/>
    <w:multiLevelType w:val="hybridMultilevel"/>
    <w:tmpl w:val="4A54D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433182"/>
    <w:multiLevelType w:val="hybridMultilevel"/>
    <w:tmpl w:val="E00A68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87CAC"/>
    <w:multiLevelType w:val="hybridMultilevel"/>
    <w:tmpl w:val="439E965C"/>
    <w:lvl w:ilvl="0" w:tplc="C6FC6AA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1E296D"/>
    <w:multiLevelType w:val="hybridMultilevel"/>
    <w:tmpl w:val="05B68F9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73459F"/>
    <w:multiLevelType w:val="hybridMultilevel"/>
    <w:tmpl w:val="5C9E988A"/>
    <w:lvl w:ilvl="0" w:tplc="64EC23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82B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DED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26D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68A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F07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885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6C0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601C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09450636">
    <w:abstractNumId w:val="15"/>
  </w:num>
  <w:num w:numId="2" w16cid:durableId="164249748">
    <w:abstractNumId w:val="28"/>
  </w:num>
  <w:num w:numId="3" w16cid:durableId="522522690">
    <w:abstractNumId w:val="23"/>
  </w:num>
  <w:num w:numId="4" w16cid:durableId="814179918">
    <w:abstractNumId w:val="1"/>
  </w:num>
  <w:num w:numId="5" w16cid:durableId="1835797360">
    <w:abstractNumId w:val="25"/>
  </w:num>
  <w:num w:numId="6" w16cid:durableId="350424672">
    <w:abstractNumId w:val="16"/>
  </w:num>
  <w:num w:numId="7" w16cid:durableId="854269978">
    <w:abstractNumId w:val="0"/>
  </w:num>
  <w:num w:numId="8" w16cid:durableId="1646742039">
    <w:abstractNumId w:val="9"/>
  </w:num>
  <w:num w:numId="9" w16cid:durableId="1995834712">
    <w:abstractNumId w:val="17"/>
  </w:num>
  <w:num w:numId="10" w16cid:durableId="444228764">
    <w:abstractNumId w:val="12"/>
  </w:num>
  <w:num w:numId="11" w16cid:durableId="398021524">
    <w:abstractNumId w:val="14"/>
  </w:num>
  <w:num w:numId="12" w16cid:durableId="1047414671">
    <w:abstractNumId w:val="21"/>
  </w:num>
  <w:num w:numId="13" w16cid:durableId="1868178716">
    <w:abstractNumId w:val="6"/>
  </w:num>
  <w:num w:numId="14" w16cid:durableId="1194658415">
    <w:abstractNumId w:val="13"/>
  </w:num>
  <w:num w:numId="15" w16cid:durableId="1504390351">
    <w:abstractNumId w:val="8"/>
  </w:num>
  <w:num w:numId="16" w16cid:durableId="2020429899">
    <w:abstractNumId w:val="30"/>
  </w:num>
  <w:num w:numId="17" w16cid:durableId="348336220">
    <w:abstractNumId w:val="26"/>
  </w:num>
  <w:num w:numId="18" w16cid:durableId="1161190398">
    <w:abstractNumId w:val="5"/>
  </w:num>
  <w:num w:numId="19" w16cid:durableId="654144500">
    <w:abstractNumId w:val="19"/>
  </w:num>
  <w:num w:numId="20" w16cid:durableId="1830172289">
    <w:abstractNumId w:val="18"/>
  </w:num>
  <w:num w:numId="21" w16cid:durableId="596250058">
    <w:abstractNumId w:val="22"/>
  </w:num>
  <w:num w:numId="22" w16cid:durableId="1631941258">
    <w:abstractNumId w:val="11"/>
  </w:num>
  <w:num w:numId="23" w16cid:durableId="945039051">
    <w:abstractNumId w:val="20"/>
  </w:num>
  <w:num w:numId="24" w16cid:durableId="1041902176">
    <w:abstractNumId w:val="2"/>
  </w:num>
  <w:num w:numId="25" w16cid:durableId="443307996">
    <w:abstractNumId w:val="10"/>
  </w:num>
  <w:num w:numId="26" w16cid:durableId="1988901343">
    <w:abstractNumId w:val="29"/>
  </w:num>
  <w:num w:numId="27" w16cid:durableId="2057584991">
    <w:abstractNumId w:val="4"/>
  </w:num>
  <w:num w:numId="28" w16cid:durableId="117191854">
    <w:abstractNumId w:val="24"/>
  </w:num>
  <w:num w:numId="29" w16cid:durableId="930890218">
    <w:abstractNumId w:val="27"/>
  </w:num>
  <w:num w:numId="30" w16cid:durableId="540626915">
    <w:abstractNumId w:val="3"/>
  </w:num>
  <w:num w:numId="31" w16cid:durableId="1856839595">
    <w:abstractNumId w:val="7"/>
  </w:num>
  <w:num w:numId="32" w16cid:durableId="35527911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4F2"/>
    <w:rsid w:val="000171F7"/>
    <w:rsid w:val="00035179"/>
    <w:rsid w:val="0005364D"/>
    <w:rsid w:val="000548B3"/>
    <w:rsid w:val="000560AD"/>
    <w:rsid w:val="000626A2"/>
    <w:rsid w:val="000777C0"/>
    <w:rsid w:val="00082562"/>
    <w:rsid w:val="00086BE5"/>
    <w:rsid w:val="00086C15"/>
    <w:rsid w:val="000A16E0"/>
    <w:rsid w:val="000A38EB"/>
    <w:rsid w:val="000C0A37"/>
    <w:rsid w:val="000F2F72"/>
    <w:rsid w:val="000F6144"/>
    <w:rsid w:val="000F6F19"/>
    <w:rsid w:val="00103DB4"/>
    <w:rsid w:val="001040B2"/>
    <w:rsid w:val="0010539F"/>
    <w:rsid w:val="00117FB0"/>
    <w:rsid w:val="00122B3F"/>
    <w:rsid w:val="00126C8C"/>
    <w:rsid w:val="0013298B"/>
    <w:rsid w:val="0013461A"/>
    <w:rsid w:val="00146B2E"/>
    <w:rsid w:val="00155B90"/>
    <w:rsid w:val="001740DA"/>
    <w:rsid w:val="001920BC"/>
    <w:rsid w:val="001A6A97"/>
    <w:rsid w:val="001B2E6F"/>
    <w:rsid w:val="001B42D9"/>
    <w:rsid w:val="00206572"/>
    <w:rsid w:val="00216EEA"/>
    <w:rsid w:val="00224AF5"/>
    <w:rsid w:val="002340C1"/>
    <w:rsid w:val="00244688"/>
    <w:rsid w:val="00245FF8"/>
    <w:rsid w:val="00252EC5"/>
    <w:rsid w:val="00272E37"/>
    <w:rsid w:val="002835CC"/>
    <w:rsid w:val="002A54A7"/>
    <w:rsid w:val="002C392F"/>
    <w:rsid w:val="002C4283"/>
    <w:rsid w:val="002E0C13"/>
    <w:rsid w:val="002E4E0B"/>
    <w:rsid w:val="002F1699"/>
    <w:rsid w:val="002F3FAD"/>
    <w:rsid w:val="002F4AD5"/>
    <w:rsid w:val="00301C4B"/>
    <w:rsid w:val="0030251C"/>
    <w:rsid w:val="00314AAA"/>
    <w:rsid w:val="00320B58"/>
    <w:rsid w:val="00351161"/>
    <w:rsid w:val="003517B6"/>
    <w:rsid w:val="00371757"/>
    <w:rsid w:val="00373B96"/>
    <w:rsid w:val="00381DFE"/>
    <w:rsid w:val="003958D3"/>
    <w:rsid w:val="003B280F"/>
    <w:rsid w:val="003C0FC2"/>
    <w:rsid w:val="003C182F"/>
    <w:rsid w:val="003C2C29"/>
    <w:rsid w:val="003C6ED8"/>
    <w:rsid w:val="003D7C5F"/>
    <w:rsid w:val="003E799F"/>
    <w:rsid w:val="003E7E4F"/>
    <w:rsid w:val="003F47F4"/>
    <w:rsid w:val="00404C15"/>
    <w:rsid w:val="00415EB9"/>
    <w:rsid w:val="0041676D"/>
    <w:rsid w:val="004256B6"/>
    <w:rsid w:val="004332C7"/>
    <w:rsid w:val="00434572"/>
    <w:rsid w:val="00437AD3"/>
    <w:rsid w:val="00437FD4"/>
    <w:rsid w:val="00447A7F"/>
    <w:rsid w:val="00476F60"/>
    <w:rsid w:val="00484561"/>
    <w:rsid w:val="00484638"/>
    <w:rsid w:val="00486362"/>
    <w:rsid w:val="004B2A7B"/>
    <w:rsid w:val="004D0797"/>
    <w:rsid w:val="004F3E36"/>
    <w:rsid w:val="005001C8"/>
    <w:rsid w:val="005056F1"/>
    <w:rsid w:val="00525000"/>
    <w:rsid w:val="00551E18"/>
    <w:rsid w:val="00570775"/>
    <w:rsid w:val="00577C78"/>
    <w:rsid w:val="005811E7"/>
    <w:rsid w:val="00581C4A"/>
    <w:rsid w:val="00590CCB"/>
    <w:rsid w:val="005A0078"/>
    <w:rsid w:val="005A2B52"/>
    <w:rsid w:val="005B46E9"/>
    <w:rsid w:val="005C44FD"/>
    <w:rsid w:val="005E435A"/>
    <w:rsid w:val="00625502"/>
    <w:rsid w:val="00625FEB"/>
    <w:rsid w:val="0063205A"/>
    <w:rsid w:val="0063631E"/>
    <w:rsid w:val="00640950"/>
    <w:rsid w:val="0064346D"/>
    <w:rsid w:val="00657668"/>
    <w:rsid w:val="006642C0"/>
    <w:rsid w:val="006645CE"/>
    <w:rsid w:val="00674040"/>
    <w:rsid w:val="00677740"/>
    <w:rsid w:val="00691E5A"/>
    <w:rsid w:val="00695796"/>
    <w:rsid w:val="006A69A8"/>
    <w:rsid w:val="006B33EA"/>
    <w:rsid w:val="006B368A"/>
    <w:rsid w:val="006C18CA"/>
    <w:rsid w:val="006C4338"/>
    <w:rsid w:val="006C7393"/>
    <w:rsid w:val="006E39F7"/>
    <w:rsid w:val="006F138F"/>
    <w:rsid w:val="006F72CD"/>
    <w:rsid w:val="00700A94"/>
    <w:rsid w:val="00701FBA"/>
    <w:rsid w:val="00714D6B"/>
    <w:rsid w:val="00717A69"/>
    <w:rsid w:val="00723522"/>
    <w:rsid w:val="00723F4D"/>
    <w:rsid w:val="0072498B"/>
    <w:rsid w:val="00724C44"/>
    <w:rsid w:val="00741D8E"/>
    <w:rsid w:val="00751CCC"/>
    <w:rsid w:val="00755049"/>
    <w:rsid w:val="007803B4"/>
    <w:rsid w:val="00784F63"/>
    <w:rsid w:val="00797D12"/>
    <w:rsid w:val="007A1CB1"/>
    <w:rsid w:val="007C4FA6"/>
    <w:rsid w:val="007D14D0"/>
    <w:rsid w:val="007D439F"/>
    <w:rsid w:val="007F5BDD"/>
    <w:rsid w:val="008059B0"/>
    <w:rsid w:val="008169D6"/>
    <w:rsid w:val="00822042"/>
    <w:rsid w:val="008269B8"/>
    <w:rsid w:val="008272CE"/>
    <w:rsid w:val="00833127"/>
    <w:rsid w:val="008631F5"/>
    <w:rsid w:val="008710AC"/>
    <w:rsid w:val="008830E9"/>
    <w:rsid w:val="008923A9"/>
    <w:rsid w:val="0089247E"/>
    <w:rsid w:val="00897473"/>
    <w:rsid w:val="008A3CEA"/>
    <w:rsid w:val="008A61E0"/>
    <w:rsid w:val="008C2A20"/>
    <w:rsid w:val="008F3F02"/>
    <w:rsid w:val="008F7DB2"/>
    <w:rsid w:val="00903887"/>
    <w:rsid w:val="009117FB"/>
    <w:rsid w:val="00947A08"/>
    <w:rsid w:val="0096450F"/>
    <w:rsid w:val="00994E63"/>
    <w:rsid w:val="009A32C4"/>
    <w:rsid w:val="009A6818"/>
    <w:rsid w:val="009B74E8"/>
    <w:rsid w:val="009C38D7"/>
    <w:rsid w:val="009D1A68"/>
    <w:rsid w:val="009E3854"/>
    <w:rsid w:val="009F0D1E"/>
    <w:rsid w:val="009F4B10"/>
    <w:rsid w:val="00A010F7"/>
    <w:rsid w:val="00A06F92"/>
    <w:rsid w:val="00A12904"/>
    <w:rsid w:val="00A26697"/>
    <w:rsid w:val="00A267AA"/>
    <w:rsid w:val="00A3720C"/>
    <w:rsid w:val="00A43A97"/>
    <w:rsid w:val="00A86AE9"/>
    <w:rsid w:val="00AC0245"/>
    <w:rsid w:val="00AC3305"/>
    <w:rsid w:val="00AC4279"/>
    <w:rsid w:val="00AC42A0"/>
    <w:rsid w:val="00AD1143"/>
    <w:rsid w:val="00AF2714"/>
    <w:rsid w:val="00B07C75"/>
    <w:rsid w:val="00B118AF"/>
    <w:rsid w:val="00B142F4"/>
    <w:rsid w:val="00B16D9D"/>
    <w:rsid w:val="00B204A7"/>
    <w:rsid w:val="00B35FBC"/>
    <w:rsid w:val="00B50495"/>
    <w:rsid w:val="00B94DFC"/>
    <w:rsid w:val="00BB1885"/>
    <w:rsid w:val="00BB1DF1"/>
    <w:rsid w:val="00BC0378"/>
    <w:rsid w:val="00BC61D9"/>
    <w:rsid w:val="00BC6B98"/>
    <w:rsid w:val="00BD3BED"/>
    <w:rsid w:val="00BE2A67"/>
    <w:rsid w:val="00BF1507"/>
    <w:rsid w:val="00C014E6"/>
    <w:rsid w:val="00C07367"/>
    <w:rsid w:val="00C17568"/>
    <w:rsid w:val="00C275DE"/>
    <w:rsid w:val="00C348AA"/>
    <w:rsid w:val="00C4090B"/>
    <w:rsid w:val="00C554D1"/>
    <w:rsid w:val="00C6766A"/>
    <w:rsid w:val="00C90B87"/>
    <w:rsid w:val="00C9621E"/>
    <w:rsid w:val="00CA0EAD"/>
    <w:rsid w:val="00CB5020"/>
    <w:rsid w:val="00CB72B1"/>
    <w:rsid w:val="00CC3644"/>
    <w:rsid w:val="00CD0802"/>
    <w:rsid w:val="00CD2273"/>
    <w:rsid w:val="00CD51E0"/>
    <w:rsid w:val="00CD7262"/>
    <w:rsid w:val="00CE34C1"/>
    <w:rsid w:val="00D015DE"/>
    <w:rsid w:val="00D0508A"/>
    <w:rsid w:val="00D22AFF"/>
    <w:rsid w:val="00D37876"/>
    <w:rsid w:val="00D44404"/>
    <w:rsid w:val="00D47129"/>
    <w:rsid w:val="00D52145"/>
    <w:rsid w:val="00D53B17"/>
    <w:rsid w:val="00D60064"/>
    <w:rsid w:val="00D643DE"/>
    <w:rsid w:val="00D64889"/>
    <w:rsid w:val="00D72960"/>
    <w:rsid w:val="00D76F08"/>
    <w:rsid w:val="00D8386C"/>
    <w:rsid w:val="00DD5B98"/>
    <w:rsid w:val="00DE6582"/>
    <w:rsid w:val="00DF7F43"/>
    <w:rsid w:val="00E064F2"/>
    <w:rsid w:val="00E154BE"/>
    <w:rsid w:val="00E20A72"/>
    <w:rsid w:val="00E47087"/>
    <w:rsid w:val="00E51D3A"/>
    <w:rsid w:val="00E65B05"/>
    <w:rsid w:val="00E67DCE"/>
    <w:rsid w:val="00E7417C"/>
    <w:rsid w:val="00E97500"/>
    <w:rsid w:val="00E97CD1"/>
    <w:rsid w:val="00EA5DC6"/>
    <w:rsid w:val="00EB776F"/>
    <w:rsid w:val="00EE4652"/>
    <w:rsid w:val="00EE5A8E"/>
    <w:rsid w:val="00EF302B"/>
    <w:rsid w:val="00EF6078"/>
    <w:rsid w:val="00EF6D8B"/>
    <w:rsid w:val="00F04BA9"/>
    <w:rsid w:val="00F07C1B"/>
    <w:rsid w:val="00F21A7C"/>
    <w:rsid w:val="00F3162B"/>
    <w:rsid w:val="00F34458"/>
    <w:rsid w:val="00F409E3"/>
    <w:rsid w:val="00F6441B"/>
    <w:rsid w:val="00F73060"/>
    <w:rsid w:val="00F73E47"/>
    <w:rsid w:val="00F77E9D"/>
    <w:rsid w:val="00F91521"/>
    <w:rsid w:val="00FA1BDF"/>
    <w:rsid w:val="00FB1DF4"/>
    <w:rsid w:val="00FC0DDA"/>
    <w:rsid w:val="00FC5418"/>
    <w:rsid w:val="00FC798C"/>
    <w:rsid w:val="00FD6C04"/>
    <w:rsid w:val="00FE16CC"/>
    <w:rsid w:val="00FE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3726D"/>
  <w15:chartTrackingRefBased/>
  <w15:docId w15:val="{8D165D16-8C1E-3A46-BC02-737C0D93B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4BE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64F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64F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4A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064F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64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064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064F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064F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0C0A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2F4AD5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58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582"/>
    <w:rPr>
      <w:rFonts w:ascii="Times New Roman" w:eastAsiaTheme="minorEastAsia" w:hAnsi="Times New Roman" w:cs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D51E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D51E0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D51E0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331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33127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F4B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4B1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050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7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2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776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1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67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85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2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6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hyperlink" Target="https://ui.adsabs.harvard.edu/link_gateway/2018SPIE10699E..30Y/doi:10.1117/12.2312463" TargetMode="External"/><Relationship Id="rId84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hyperlink" Target="https://ui.adsabs.harvard.edu/link_gateway/2014SPIE.9144E..39C/doi:10.1117/12.2057321" TargetMode="External"/><Relationship Id="rId79" Type="http://schemas.openxmlformats.org/officeDocument/2006/relationships/hyperlink" Target="https://ui.adsabs.harvard.edu/link_gateway/2023ApJ...945..125I/doi:10.48550/arXiv.2302.03303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hyperlink" Target="https://www.annualreviews.org/doi/10.1146/annurev-astro-041122-031043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yperlink" Target="https://ui.adsabs.harvard.edu/link_gateway/2020SPIE11444E..6WT/doi:10.1117/12.2562273" TargetMode="External"/><Relationship Id="rId77" Type="http://schemas.openxmlformats.org/officeDocument/2006/relationships/hyperlink" Target="https://ui.adsabs.harvard.edu/link_gateway/2022ApJ...936...67R/doi:10.48550/arXiv.2207.01788" TargetMode="External"/><Relationship Id="rId8" Type="http://schemas.openxmlformats.org/officeDocument/2006/relationships/hyperlink" Target="https://iris.lmsal.com/search/" TargetMode="External"/><Relationship Id="rId51" Type="http://schemas.openxmlformats.org/officeDocument/2006/relationships/image" Target="media/image44.jpeg"/><Relationship Id="rId72" Type="http://schemas.openxmlformats.org/officeDocument/2006/relationships/hyperlink" Target="https://doi.org/10.1364/AO.52.008205" TargetMode="External"/><Relationship Id="rId80" Type="http://schemas.openxmlformats.org/officeDocument/2006/relationships/hyperlink" Target="https://ui.adsabs.harvard.edu/abs/2023ApJ...954..218A/abstract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yperlink" Target="https://ui.adsabs.harvard.edu/link_gateway/2018SPIE10699E..2WS/doi:10.1117/12.2313056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hyperlink" Target="https://ui.adsabs.harvard.edu/abs/2016ApJ...832..141K/abstract" TargetMode="External"/><Relationship Id="rId75" Type="http://schemas.openxmlformats.org/officeDocument/2006/relationships/hyperlink" Target="https://ui.adsabs.harvard.edu/link_gateway/2015SPIE.9601E..0ZC/doi:10.1117/12.2188754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hyperlink" Target="https://ui.adsabs.harvard.edu/abs/2015SoPh..290.3081I/abstract" TargetMode="External"/><Relationship Id="rId78" Type="http://schemas.openxmlformats.org/officeDocument/2006/relationships/hyperlink" Target="https://ui.adsabs.harvard.edu/link_gateway/2023ApJ...945..144L/doi:10.48550/arXiv.2301.12792" TargetMode="External"/><Relationship Id="rId81" Type="http://schemas.openxmlformats.org/officeDocument/2006/relationships/hyperlink" Target="https://ui.adsabs.harvard.edu/abs/2024ApJ...975..110L/abstrac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hyperlink" Target="https://ui.adsabs.harvard.edu/link_gateway/2021SciA....7.8406I/doi:10.48550/arXiv.2103.01583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ui.adsabs.harvard.edu/link_gateway/2022SoPh..297..135S/doi:10.1007/s11207-022-02064-8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hyperlink" Target="https://msfc.virtualsolar.org/CLASP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2138</Words>
  <Characters>11743</Characters>
  <Application>Microsoft Office Word</Application>
  <DocSecurity>0</DocSecurity>
  <Lines>533</Lines>
  <Paragraphs>315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Bethge, Christian W. (MSFC-ST13)[USRA]</dc:creator>
  <cp:keywords/>
  <dc:description/>
  <cp:lastModifiedBy>McKenzie, David E (MSFC-ST10)</cp:lastModifiedBy>
  <cp:revision>8</cp:revision>
  <cp:lastPrinted>2025-06-25T15:19:00Z</cp:lastPrinted>
  <dcterms:created xsi:type="dcterms:W3CDTF">2025-06-25T15:19:00Z</dcterms:created>
  <dcterms:modified xsi:type="dcterms:W3CDTF">2026-02-04T16:09:00Z</dcterms:modified>
</cp:coreProperties>
</file>